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7" w:rsidRPr="00311343" w:rsidRDefault="00C92737" w:rsidP="00C92737">
      <w:pPr>
        <w:pStyle w:val="110"/>
        <w:spacing w:before="1" w:after="17" w:line="276" w:lineRule="auto"/>
        <w:ind w:left="1418" w:right="1420"/>
        <w:outlineLvl w:val="9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ΠΑΡΑΡΤΗΜΑ ΙΙI – ΤΕΥΔ</w:t>
      </w:r>
    </w:p>
    <w:p w:rsidR="00C92737" w:rsidRPr="00311343" w:rsidRDefault="004E6D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</w:r>
      <w:r>
        <w:rPr>
          <w:rFonts w:asciiTheme="minorHAnsi" w:hAnsiTheme="minorHAnsi"/>
          <w:noProof/>
          <w:lang w:bidi="ar-SA"/>
        </w:rPr>
        <w:pict>
          <v:group id="Group 36" o:spid="_x0000_s1026" style="width:484.9pt;height:1.45pt;mso-position-horizontal-relative:char;mso-position-vertical-relative:line" coordsize="9698,29">
            <v:line id="Line 37" o:spid="_x0000_s1027" style="position:absolute;visibility:visibl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v8sUAAADbAAAADwAAAGRycy9kb3ducmV2LnhtbESPzW7CMBCE70i8g7VIvSBw+BGggEEU&#10;qRKHHlrgAZZ4SQLxOrVNCH36ulKlHkcz841mtWlNJRpyvrSsYDRMQBBnVpecKzgd3wYLED4ga6ws&#10;k4Inedisu50Vpto++JOaQ8hFhLBPUUERQp1K6bOCDPqhrYmjd7HOYIjS5VI7fES4qeQ4SWbSYMlx&#10;ocCadgVlt8PdKLB0lc5jOzf3c/P1/dp//5j0F0q99NrtEkSgNvyH/9p7rWAy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bv8sUAAADbAAAADwAAAAAAAAAA&#10;AAAAAAChAgAAZHJzL2Rvd25yZXYueG1sUEsFBgAAAAAEAAQA+QAAAJMDAAAAAA==&#10;" strokecolor="navy" strokeweight="1.44pt"/>
            <w10:wrap type="none"/>
            <w10:anchorlock/>
          </v:group>
        </w:pict>
      </w:r>
    </w:p>
    <w:p w:rsidR="00C92737" w:rsidRPr="00311343" w:rsidRDefault="00C92737" w:rsidP="00C92737">
      <w:pPr>
        <w:spacing w:before="1" w:line="276" w:lineRule="auto"/>
        <w:ind w:left="1418" w:right="1420"/>
        <w:jc w:val="center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ΤΥΠΟΠΟΙΗΜΕΝΟ ΕΝΤΥΠΟ ΥΠΕΥΘΥΝΗΣ ΔΗΛΩΣΗΣ (TEΥΔ)</w:t>
      </w:r>
    </w:p>
    <w:p w:rsidR="00C92737" w:rsidRPr="00311343" w:rsidRDefault="00C92737" w:rsidP="00C92737">
      <w:pPr>
        <w:spacing w:before="119" w:line="276" w:lineRule="auto"/>
        <w:ind w:left="1418" w:right="1420"/>
        <w:jc w:val="center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[άρθρου 79 παρ. 4 ν. 4412/2016 (Α 147)]</w:t>
      </w:r>
    </w:p>
    <w:p w:rsidR="00C92737" w:rsidRPr="00311343" w:rsidRDefault="004E6D37" w:rsidP="00C92737">
      <w:pPr>
        <w:spacing w:before="202" w:line="276" w:lineRule="auto"/>
        <w:ind w:left="1418" w:right="1420"/>
        <w:jc w:val="center"/>
        <w:rPr>
          <w:rFonts w:asciiTheme="minorHAnsi" w:hAnsiTheme="minorHAnsi"/>
          <w:b/>
          <w:sz w:val="24"/>
          <w:szCs w:val="24"/>
        </w:rPr>
      </w:pPr>
      <w:r w:rsidRPr="004E6D37">
        <w:rPr>
          <w:rFonts w:asciiTheme="minorHAnsi" w:hAnsiTheme="minorHAnsi"/>
          <w:noProof/>
          <w:sz w:val="24"/>
          <w:szCs w:val="24"/>
          <w:lang w:bidi="ar-SA"/>
        </w:rPr>
        <w:pict>
          <v:rect id="Rectangle 35" o:spid="_x0000_s1029" style="position:absolute;left:0;text-align:left;margin-left:105.4pt;margin-top:22.85pt;width:2.75pt;height:.8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" fillcolor="#690" stroked="f">
            <w10:wrap anchorx="page"/>
          </v:rect>
        </w:pict>
      </w:r>
      <w:r w:rsidR="00C92737" w:rsidRPr="00311343">
        <w:rPr>
          <w:rFonts w:asciiTheme="minorHAnsi" w:hAnsiTheme="minorHAnsi"/>
          <w:b/>
          <w:sz w:val="24"/>
          <w:szCs w:val="24"/>
          <w:u w:val="single" w:color="000009"/>
        </w:rPr>
        <w:t xml:space="preserve">για διαδικασίες σύναψης δημόσιας σύμβασης </w:t>
      </w:r>
      <w:r w:rsidR="00C92737" w:rsidRPr="00311343">
        <w:rPr>
          <w:rFonts w:asciiTheme="minorHAnsi" w:hAnsiTheme="minorHAnsi"/>
          <w:b/>
          <w:spacing w:val="-3"/>
          <w:sz w:val="24"/>
          <w:szCs w:val="24"/>
          <w:u w:val="single" w:color="000009"/>
        </w:rPr>
        <w:t xml:space="preserve">κάτω </w:t>
      </w:r>
      <w:r w:rsidR="00C92737" w:rsidRPr="00311343">
        <w:rPr>
          <w:rFonts w:asciiTheme="minorHAnsi" w:hAnsiTheme="minorHAnsi"/>
          <w:b/>
          <w:sz w:val="24"/>
          <w:szCs w:val="24"/>
          <w:u w:val="single" w:color="000009"/>
        </w:rPr>
        <w:t>των ορίων των οδηγιών</w:t>
      </w:r>
    </w:p>
    <w:p w:rsidR="00C92737" w:rsidRPr="00056E08" w:rsidRDefault="00C92737" w:rsidP="00C92737">
      <w:pPr>
        <w:spacing w:before="196" w:line="276" w:lineRule="auto"/>
        <w:ind w:left="1418" w:right="14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56E08">
        <w:rPr>
          <w:rFonts w:asciiTheme="minorHAnsi" w:hAnsiTheme="minorHAnsi"/>
          <w:b/>
          <w:sz w:val="24"/>
          <w:szCs w:val="24"/>
          <w:u w:val="single"/>
        </w:rPr>
        <w:t>Μέρος Ι: Πληροφορίες σχετικά με την αναθέτουσα αρχή/αναθέτοντα φορέα</w:t>
      </w:r>
      <w:r w:rsidRPr="00056E08">
        <w:rPr>
          <w:rFonts w:asciiTheme="minorHAnsi" w:hAnsiTheme="minorHAnsi"/>
          <w:b/>
          <w:position w:val="8"/>
          <w:sz w:val="24"/>
          <w:szCs w:val="24"/>
          <w:u w:val="single"/>
        </w:rPr>
        <w:t xml:space="preserve">i </w:t>
      </w:r>
      <w:r w:rsidRPr="00056E08">
        <w:rPr>
          <w:rFonts w:asciiTheme="minorHAnsi" w:hAnsiTheme="minorHAnsi"/>
          <w:b/>
          <w:sz w:val="24"/>
          <w:szCs w:val="24"/>
          <w:u w:val="single"/>
        </w:rPr>
        <w:t>και τη διαδικασία ανάθεσης</w:t>
      </w:r>
    </w:p>
    <w:p w:rsidR="00C92737" w:rsidRPr="00311343" w:rsidRDefault="004E6D37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  <w:r w:rsidRPr="004E6D37">
        <w:rPr>
          <w:rFonts w:asciiTheme="minorHAnsi" w:hAnsi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51" type="#_x0000_t202" style="position:absolute;left:0;text-align:left;margin-left:54pt;margin-top:4.3pt;width:486.95pt;height:31.3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" fillcolor="#ccc" strokeweight=".12pt">
            <v:textbox inset="0,0,0,0">
              <w:txbxContent>
                <w:p w:rsidR="001A1080" w:rsidRDefault="001A1080" w:rsidP="001A1080">
                  <w:pPr>
                    <w:spacing w:before="18" w:line="242" w:lineRule="auto"/>
                    <w:ind w:left="28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195" w:type="dxa"/>
        <w:tblLayout w:type="fixed"/>
        <w:tblLook w:val="01E0"/>
      </w:tblPr>
      <w:tblGrid>
        <w:gridCol w:w="8968"/>
      </w:tblGrid>
      <w:tr w:rsidR="001A1080" w:rsidRPr="00311343" w:rsidTr="00CF33D5">
        <w:trPr>
          <w:trHeight w:val="1010"/>
        </w:trPr>
        <w:tc>
          <w:tcPr>
            <w:tcW w:w="8968" w:type="dxa"/>
            <w:shd w:val="clear" w:color="auto" w:fill="B1B1B1"/>
          </w:tcPr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Α: Ονομασία, διεύθυνση και στοιχεία επικοινωνίας της αναθέτουσας αρχής/αναθέτοντα φορέα: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-Ονομασία: Διεθνές Κέντρο για την Βιώσιμη Ανάπτυξη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-Κωδικός αναθέτουσας αρχής/αναθέτοντα φορέα ΚΗΜΔΗΣ:</w:t>
            </w:r>
          </w:p>
        </w:tc>
      </w:tr>
      <w:tr w:rsidR="001A1080" w:rsidRPr="00311343" w:rsidTr="00CF33D5">
        <w:trPr>
          <w:trHeight w:val="5947"/>
        </w:trPr>
        <w:tc>
          <w:tcPr>
            <w:tcW w:w="8968" w:type="dxa"/>
            <w:shd w:val="clear" w:color="auto" w:fill="B1B1B1"/>
          </w:tcPr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Ταχυδρομική διεύθυνση/Πόλη/</w:t>
            </w:r>
            <w:proofErr w:type="spellStart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Ταχ.Κώδικός</w:t>
            </w:r>
            <w:proofErr w:type="spellEnd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: 28</w:t>
            </w:r>
            <w:r w:rsidRPr="001A1080">
              <w:rPr>
                <w:rFonts w:asciiTheme="minorHAnsi" w:hAnsiTheme="minorHAnsi"/>
                <w:sz w:val="24"/>
                <w:szCs w:val="24"/>
                <w:vertAlign w:val="superscript"/>
                <w:lang w:val="el-GR"/>
              </w:rPr>
              <w:t>ης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Οκτωβρίου 9 (Στοά Ορφέα), Ιωάννινα, 45332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Αρμόδιος για πληροφορίες: Στέφανος Πανακούλιας, Κανελλοπούλου Γεωργία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Τηλέφωνο: 26510-68532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proofErr w:type="spellStart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Ηλ</w:t>
            </w:r>
            <w:proofErr w:type="spellEnd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Ταχυδρομείο: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icsdeu</w:t>
            </w:r>
            <w:proofErr w:type="spellEnd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@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gmail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com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Διεύθυνση στο Διαδίκτυο: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www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icsd</w:t>
            </w:r>
            <w:proofErr w:type="spellEnd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gr</w:t>
            </w:r>
            <w:proofErr w:type="spellEnd"/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Β. Πληροφορίες σχετικά με τη διαδικασία σύναψης σύμβασης 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-Τίτλος δημόσιας σύμβασης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Το «Διεθνές Κέντρο για τη Βιώσιμη Ανάπτυξη» προκηρύσσει Συνοπτικό Διαγωνισμό για τη προμήθεια ειδών σίτισης, στο πλαίσιο του έργου «Δομή Φιλοξενίας Ασυνόδευτων Ανηλίκων </w:t>
            </w:r>
            <w:r w:rsidR="003D3335">
              <w:rPr>
                <w:rFonts w:asciiTheme="minorHAnsi" w:hAnsiTheme="minorHAnsi"/>
                <w:sz w:val="24"/>
                <w:szCs w:val="24"/>
                <w:lang w:val="el-GR"/>
              </w:rPr>
              <w:t>στο Γραικοχώρι Ηγουμενίτσας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», με κριτήριο κατακύρωσης τη χαμηλότερη τιμή.</w:t>
            </w:r>
          </w:p>
          <w:p w:rsidR="001A1080" w:rsidRPr="001A1080" w:rsidRDefault="001A1080" w:rsidP="00CF33D5">
            <w:pPr>
              <w:pStyle w:val="TableParagraph"/>
              <w:spacing w:line="292" w:lineRule="exact"/>
              <w:ind w:left="15" w:right="4"/>
              <w:jc w:val="center"/>
              <w:rPr>
                <w:b/>
                <w:sz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                  Αντικείμενο της σύμβασης είναι η προμήθεια διαφόρων ειδών σίτισης  συμπεριλαμβανομένου σχετικού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CPV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  <w:r w:rsidRPr="001A1080">
              <w:rPr>
                <w:b/>
                <w:sz w:val="24"/>
                <w:lang w:val="el-GR"/>
              </w:rPr>
              <w:t>Είδη οπωροπωλείου: 03221200-8, είδη κρεοπωλείου: 15110000-2,</w:t>
            </w:r>
          </w:p>
          <w:p w:rsidR="001A1080" w:rsidRPr="001A1080" w:rsidRDefault="001A1080" w:rsidP="00CF33D5">
            <w:pPr>
              <w:pStyle w:val="TableParagraph"/>
              <w:spacing w:line="292" w:lineRule="exact"/>
              <w:ind w:left="1499" w:right="1374" w:hanging="13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b/>
                <w:sz w:val="24"/>
                <w:lang w:val="el-GR"/>
              </w:rPr>
              <w:t>είδη παντοπωλείου:15800000-6, είδη κατεψυγμένων προϊόντων ιχθυοπωλείου: 1522100-3</w:t>
            </w:r>
            <w:r w:rsidR="00641B14">
              <w:rPr>
                <w:b/>
                <w:sz w:val="24"/>
                <w:lang w:val="el-GR"/>
              </w:rPr>
              <w:t>, γάλα:15511000-3</w:t>
            </w:r>
            <w:r w:rsidRPr="001A1080">
              <w:rPr>
                <w:b/>
                <w:sz w:val="24"/>
                <w:lang w:val="el-GR"/>
              </w:rPr>
              <w:t xml:space="preserve"> 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C92737" w:rsidRPr="00311343" w:rsidRDefault="004E6D37" w:rsidP="000D4BC9">
      <w:pPr>
        <w:spacing w:line="276" w:lineRule="auto"/>
        <w:ind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  <w:r w:rsidRPr="004E6D37">
        <w:rPr>
          <w:rFonts w:asciiTheme="minorHAnsi" w:hAnsiTheme="minorHAnsi"/>
          <w:noProof/>
          <w:spacing w:val="-60"/>
          <w:sz w:val="24"/>
          <w:szCs w:val="24"/>
          <w:u w:val="single"/>
          <w:lang w:bidi="ar-SA"/>
        </w:rPr>
        <w:pict>
          <v:shape id="Text Box 31" o:spid="_x0000_s1052" type="#_x0000_t202" style="position:absolute;left:0;text-align:left;margin-left:60.75pt;margin-top:52.15pt;width:484.9pt;height:29.3pt;z-index:-2516428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" fillcolor="#b1b1b1" stroked="f">
            <v:textbox style="mso-next-textbox:#Text Box 31" inset="0,0,0,0">
              <w:txbxContent>
                <w:p w:rsidR="000D4BC9" w:rsidRDefault="000D4BC9" w:rsidP="000D4BC9">
                  <w:pPr>
                    <w:pStyle w:val="a3"/>
                    <w:ind w:left="28"/>
                  </w:pPr>
                  <w:r>
                    <w:t xml:space="preserve">ΟΛΕΣ ΟΙ ΥΠΟΛΟΙΠΕΣ ΠΛΗΡΟΦΟΡΙΕΣ ΣΕ ΚΑΘΕ </w:t>
                  </w:r>
                  <w:r>
                    <w:rPr>
                      <w:spacing w:val="-5"/>
                    </w:rPr>
                    <w:t xml:space="preserve">ΕΝΟΤΗΤΑ ΤΟΥ ΤΕΥΔ </w:t>
                  </w:r>
                  <w:r>
                    <w:t xml:space="preserve">ΘΑ ΠΡΕΠΕΙ ΝΑ ΣΥΜΠΛΗΡΩΘΟΥΝ ΑΠΟ </w:t>
                  </w:r>
                  <w:r>
                    <w:rPr>
                      <w:spacing w:val="-3"/>
                    </w:rPr>
                    <w:t xml:space="preserve">ΤΟΝ ΟΙΚΟΝΟΜΙΚΟ </w:t>
                  </w:r>
                  <w: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0D4BC9" w:rsidRDefault="000D4BC9" w:rsidP="000D4BC9">
      <w:pPr>
        <w:spacing w:before="42" w:line="276" w:lineRule="auto"/>
        <w:ind w:right="1420"/>
        <w:jc w:val="both"/>
        <w:rPr>
          <w:rFonts w:asciiTheme="minorHAnsi" w:hAnsiTheme="minorHAnsi"/>
          <w:spacing w:val="-60"/>
          <w:sz w:val="24"/>
          <w:szCs w:val="24"/>
          <w:u w:val="single"/>
        </w:r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  <w:u w:val="single"/>
        </w:rPr>
        <w:t>Μέρος II: Πληροφορίες σχετικά με τον οικονομικό φορέα</w:t>
      </w:r>
    </w:p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spacing w:before="5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Α: Πληροφορίες σχετικά με τον οικονομικό φορέα</w:t>
      </w:r>
    </w:p>
    <w:p w:rsidR="00C92737" w:rsidRPr="00311343" w:rsidRDefault="00C92737" w:rsidP="00C92737">
      <w:pPr>
        <w:pStyle w:val="a3"/>
        <w:spacing w:before="7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4111"/>
      </w:tblGrid>
      <w:tr w:rsidR="00C92737" w:rsidRPr="00311343" w:rsidTr="00A87CEC">
        <w:trPr>
          <w:trHeight w:val="412"/>
        </w:trPr>
        <w:tc>
          <w:tcPr>
            <w:tcW w:w="5103" w:type="dxa"/>
          </w:tcPr>
          <w:p w:rsidR="00C92737" w:rsidRPr="00311343" w:rsidRDefault="00C92737" w:rsidP="00A87CEC">
            <w:pPr>
              <w:pStyle w:val="TableParagraph"/>
              <w:spacing w:before="119" w:line="276" w:lineRule="auto"/>
              <w:ind w:left="597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Στοιχεία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αναγνώρισης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796" w:right="315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292"/>
        </w:trPr>
        <w:tc>
          <w:tcPr>
            <w:tcW w:w="510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Πλήρης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Επωνυμία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 ]</w:t>
            </w:r>
          </w:p>
        </w:tc>
      </w:tr>
      <w:tr w:rsidR="00C92737" w:rsidRPr="00311343" w:rsidTr="00A87CEC">
        <w:trPr>
          <w:trHeight w:val="1758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tabs>
                <w:tab w:val="left" w:pos="745"/>
                <w:tab w:val="left" w:pos="1606"/>
                <w:tab w:val="left" w:pos="1705"/>
                <w:tab w:val="left" w:pos="2254"/>
                <w:tab w:val="left" w:pos="2424"/>
                <w:tab w:val="left" w:pos="2613"/>
                <w:tab w:val="left" w:pos="3223"/>
                <w:tab w:val="left" w:pos="3663"/>
                <w:tab w:val="left" w:pos="3847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Αριθμός φορολογικού μητρώου (ΑΦΜ): Εάν δεν υπάρχει ΑΦΜ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στη </w:t>
            </w:r>
            <w:r w:rsidRPr="00C92737">
              <w:rPr>
                <w:rFonts w:asciiTheme="minorHAnsi" w:hAnsiTheme="minorHAnsi"/>
                <w:spacing w:val="-5"/>
                <w:sz w:val="24"/>
                <w:szCs w:val="24"/>
                <w:lang w:val="el-GR"/>
              </w:rPr>
              <w:t xml:space="preserve">χώρα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εγκατάστασης του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οικονομικού φορέα,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αναφέρετε άλλον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εθνικό </w:t>
            </w:r>
            <w:r w:rsidRPr="00C92737">
              <w:rPr>
                <w:rFonts w:asciiTheme="minorHAnsi" w:hAnsiTheme="minorHAnsi"/>
                <w:spacing w:val="-5"/>
                <w:sz w:val="24"/>
                <w:szCs w:val="24"/>
                <w:lang w:val="el-GR"/>
              </w:rPr>
              <w:t xml:space="preserve">αριθμό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ταυτοποίησης,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εφόσον απαιτείται 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υπάρχει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 ]</w:t>
            </w:r>
          </w:p>
        </w:tc>
      </w:tr>
      <w:tr w:rsidR="00C92737" w:rsidRPr="00311343" w:rsidTr="00A87CEC">
        <w:trPr>
          <w:trHeight w:val="292"/>
        </w:trPr>
        <w:tc>
          <w:tcPr>
            <w:tcW w:w="510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Ταχυδρομική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διεύθυνση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1533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Αρμόδιος ή αρμόδιοι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ii</w:t>
            </w:r>
            <w:r w:rsidRPr="00C92737">
              <w:rPr>
                <w:rFonts w:asciiTheme="minorHAnsi" w:hAnsiTheme="minorHAnsi"/>
                <w:position w:val="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Τηλέφωνο: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proofErr w:type="spellStart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Ηλ</w:t>
            </w:r>
            <w:proofErr w:type="spellEnd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. ταχυδρομείο:</w:t>
            </w:r>
          </w:p>
          <w:p w:rsidR="00C92737" w:rsidRPr="00C92737" w:rsidRDefault="00C92737" w:rsidP="00A87CEC">
            <w:pPr>
              <w:pStyle w:val="TableParagraph"/>
              <w:tabs>
                <w:tab w:val="left" w:pos="2016"/>
                <w:tab w:val="left" w:pos="3247"/>
              </w:tabs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Διεύθυνση στο Διαδίκτυο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(διεύθυνση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δικτυακού τόπου) (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i/>
                <w:spacing w:val="-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υπάρχει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):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510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Γενικές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πληροφορίες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587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4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 οικονομικός φορέας είναι πολύ μικρή, μικρή ή μεσαία επιχείρηση ;</w:t>
            </w:r>
          </w:p>
        </w:tc>
        <w:tc>
          <w:tcPr>
            <w:tcW w:w="4111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1756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tabs>
                <w:tab w:val="left" w:pos="3024"/>
                <w:tab w:val="left" w:pos="4708"/>
              </w:tabs>
              <w:spacing w:line="276" w:lineRule="auto"/>
              <w:ind w:left="172" w:right="14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Κατά περίπτωση,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είναι εγγεγραμμένος σε επίσημο κατάλογο/ Μητρώο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εγκεκριμένων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οικονομικών</w:t>
            </w:r>
            <w:r w:rsidRPr="00C92737">
              <w:rPr>
                <w:rFonts w:asciiTheme="minorHAnsi" w:hAnsiTheme="minorHAnsi"/>
                <w:spacing w:val="-1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φορέων</w:t>
            </w:r>
            <w:r w:rsidRPr="00C92737">
              <w:rPr>
                <w:rFonts w:asciiTheme="minorHAnsi" w:hAnsiTheme="minorHAnsi"/>
                <w:spacing w:val="-1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διαθέτει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ισοδύναμο πιστοποιητικό (π.χ. βάσει</w:t>
            </w:r>
            <w:r w:rsidRPr="00C92737">
              <w:rPr>
                <w:rFonts w:asciiTheme="minorHAnsi" w:hAnsiTheme="minorHAnsi"/>
                <w:spacing w:val="1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εθνικού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συστήματος (προ)επιλογής);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567" w:right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Άνευ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αντικειμένου</w:t>
            </w:r>
            <w:proofErr w:type="spellEnd"/>
          </w:p>
        </w:tc>
      </w:tr>
      <w:tr w:rsidR="00C92737" w:rsidRPr="00311343" w:rsidTr="00A87CEC">
        <w:trPr>
          <w:trHeight w:val="5860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lastRenderedPageBreak/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28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Απαντήστε στα υπόλοιπα τμήματα της παρούσας ενότητας, στην ενότητα Β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όπου απαιτείται, στην ενότητα Γ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του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παρόντος</w:t>
            </w:r>
            <w:r w:rsidRPr="00C92737">
              <w:rPr>
                <w:rFonts w:asciiTheme="minorHAnsi" w:hAnsiTheme="minorHAnsi"/>
                <w:spacing w:val="-14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μέρους,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συμπληρώστε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το</w:t>
            </w:r>
            <w:r w:rsidRPr="00C92737">
              <w:rPr>
                <w:rFonts w:asciiTheme="minorHAnsi" w:hAnsiTheme="minorHAnsi"/>
                <w:spacing w:val="-14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μέρος</w:t>
            </w:r>
            <w:r w:rsidRPr="00C92737">
              <w:rPr>
                <w:rFonts w:asciiTheme="minorHAnsi" w:hAnsiTheme="minorHAnsi"/>
                <w:spacing w:val="-12"/>
                <w:sz w:val="24"/>
                <w:szCs w:val="24"/>
                <w:lang w:val="el-GR"/>
              </w:rPr>
              <w:t xml:space="preserve">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V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περίπτωση,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σε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κάθε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περίπτωση συμπληρώστε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υπογράψτε το μέρος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VI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. α) Αναφέρετε την ονομασία του</w:t>
            </w:r>
            <w:r w:rsidRPr="00C92737">
              <w:rPr>
                <w:rFonts w:asciiTheme="minorHAnsi" w:hAnsiTheme="minorHAnsi"/>
                <w:spacing w:val="-27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καταλόγου ή του πιστοποιητικού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τον σχετικό αριθμό εγγραφής ή πιστοποίησης,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περίπτωση:</w:t>
            </w: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2" w:right="28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δ)</w:t>
            </w:r>
            <w:r w:rsidRPr="00C92737">
              <w:rPr>
                <w:rFonts w:asciiTheme="minorHAnsi" w:hAnsiTheme="minorHAnsi"/>
                <w:spacing w:val="-1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</w:t>
            </w:r>
            <w:r w:rsidRPr="00C92737">
              <w:rPr>
                <w:rFonts w:asciiTheme="minorHAnsi" w:hAnsiTheme="minorHAnsi"/>
                <w:spacing w:val="-1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εγγραφή</w:t>
            </w:r>
            <w:r w:rsidRPr="00C92737">
              <w:rPr>
                <w:rFonts w:asciiTheme="minorHAnsi" w:hAnsiTheme="minorHAnsi"/>
                <w:spacing w:val="-1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1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</w:t>
            </w:r>
            <w:r w:rsidRPr="00C92737">
              <w:rPr>
                <w:rFonts w:asciiTheme="minorHAnsi" w:hAnsiTheme="minorHAnsi"/>
                <w:spacing w:val="-17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πιστοποίηση</w:t>
            </w:r>
            <w:r w:rsidRPr="00C92737">
              <w:rPr>
                <w:rFonts w:asciiTheme="minorHAnsi" w:hAnsiTheme="minorHAnsi"/>
                <w:spacing w:val="-1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καλύπτει</w:t>
            </w:r>
            <w:r w:rsidRPr="00C92737">
              <w:rPr>
                <w:rFonts w:asciiTheme="minorHAnsi" w:hAnsiTheme="minorHAnsi"/>
                <w:spacing w:val="-17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όλα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τα απαιτούμενα κριτήρια</w:t>
            </w:r>
            <w:r w:rsidRPr="00C92737">
              <w:rPr>
                <w:rFonts w:asciiTheme="minorHAnsi" w:hAnsi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επιλογής;</w:t>
            </w:r>
          </w:p>
        </w:tc>
        <w:tc>
          <w:tcPr>
            <w:tcW w:w="4111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283" w:right="42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[……]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83" w:right="284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283" w:right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γ) 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283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δ)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3717"/>
      </w:tblGrid>
      <w:tr w:rsidR="00C92737" w:rsidRPr="00311343" w:rsidTr="00A87CEC">
        <w:trPr>
          <w:trHeight w:val="1192"/>
        </w:trPr>
        <w:tc>
          <w:tcPr>
            <w:tcW w:w="5275" w:type="dxa"/>
            <w:tcBorders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lastRenderedPageBreak/>
              <w:t>Εάν όχι:</w:t>
            </w:r>
          </w:p>
          <w:p w:rsidR="00C92737" w:rsidRPr="00C92737" w:rsidRDefault="00C92737" w:rsidP="00A87CEC">
            <w:pPr>
              <w:pStyle w:val="TableParagraph"/>
              <w:tabs>
                <w:tab w:val="left" w:pos="2161"/>
                <w:tab w:val="left" w:pos="4109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pacing w:val="-60"/>
                <w:sz w:val="24"/>
                <w:szCs w:val="24"/>
                <w:u w:val="single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>Επιπροσθέτως,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ab/>
              <w:t>συμπληρώστε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ab/>
              <w:t>τις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>πληροφορίες  που  λείπουν  στο  μέρος</w:t>
            </w:r>
            <w:r w:rsidRPr="00C92737">
              <w:rPr>
                <w:rFonts w:asciiTheme="minorHAnsi" w:hAnsiTheme="minorHAnsi"/>
                <w:b/>
                <w:spacing w:val="13"/>
                <w:sz w:val="24"/>
                <w:szCs w:val="24"/>
                <w:u w:val="single"/>
                <w:lang w:val="el-GR"/>
              </w:rPr>
              <w:t xml:space="preserve"> </w:t>
            </w:r>
            <w:r w:rsidRPr="00311343">
              <w:rPr>
                <w:rFonts w:asciiTheme="minorHAnsi" w:hAnsiTheme="minorHAnsi"/>
                <w:b/>
                <w:spacing w:val="-8"/>
                <w:sz w:val="24"/>
                <w:szCs w:val="24"/>
                <w:u w:val="single"/>
              </w:rPr>
              <w:t>IV</w:t>
            </w:r>
            <w:r w:rsidRPr="00C92737">
              <w:rPr>
                <w:rFonts w:asciiTheme="minorHAnsi" w:hAnsiTheme="minorHAnsi"/>
                <w:b/>
                <w:spacing w:val="-8"/>
                <w:sz w:val="24"/>
                <w:szCs w:val="24"/>
                <w:u w:val="single"/>
                <w:lang w:val="el-GR"/>
              </w:rPr>
              <w:t>,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 xml:space="preserve">ενότητες   Α,   </w:t>
            </w:r>
            <w:r w:rsidRPr="00C92737">
              <w:rPr>
                <w:rFonts w:asciiTheme="minorHAnsi" w:hAnsiTheme="minorHAnsi"/>
                <w:b/>
                <w:spacing w:val="-4"/>
                <w:sz w:val="24"/>
                <w:szCs w:val="24"/>
                <w:u w:val="single"/>
                <w:lang w:val="el-GR"/>
              </w:rPr>
              <w:t xml:space="preserve">Β,  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 xml:space="preserve">Γ,  ή  Δ  </w:t>
            </w:r>
            <w:r w:rsidRPr="00C92737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  <w:lang w:val="el-GR"/>
              </w:rPr>
              <w:t xml:space="preserve">κατά </w:t>
            </w:r>
            <w:r w:rsidRPr="00C92737">
              <w:rPr>
                <w:rFonts w:asciiTheme="minorHAnsi" w:hAnsiTheme="minorHAnsi"/>
                <w:b/>
                <w:spacing w:val="47"/>
                <w:sz w:val="24"/>
                <w:szCs w:val="24"/>
                <w:u w:val="single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>περίπτωση</w:t>
            </w:r>
          </w:p>
        </w:tc>
        <w:tc>
          <w:tcPr>
            <w:tcW w:w="3717" w:type="dxa"/>
            <w:tcBorders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ε)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  <w:tr w:rsidR="00C92737" w:rsidRPr="00311343" w:rsidTr="00A87CEC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tabs>
                <w:tab w:val="left" w:pos="1023"/>
                <w:tab w:val="left" w:pos="2021"/>
                <w:tab w:val="left" w:pos="2736"/>
                <w:tab w:val="left" w:pos="4012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ΜΟΝΟ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εφόσον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αυτό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απαιτείται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στη</w:t>
            </w:r>
          </w:p>
        </w:tc>
        <w:tc>
          <w:tcPr>
            <w:tcW w:w="3717" w:type="dxa"/>
            <w:vMerge w:val="restart"/>
            <w:tcBorders>
              <w:top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(διαδικτυακή διεύθυνση, αρχή ή φορέας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έκδοσης, επακριβή στοιχεία αναφοράς των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εγγράφων): [……][……][……][……]</w:t>
            </w:r>
          </w:p>
        </w:tc>
      </w:tr>
      <w:tr w:rsidR="00C92737" w:rsidRPr="00311343" w:rsidTr="00A87CEC">
        <w:trPr>
          <w:trHeight w:val="294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σχετική διακήρυξη ή στα έγγραφα της</w:t>
            </w:r>
          </w:p>
        </w:tc>
        <w:tc>
          <w:tcPr>
            <w:tcW w:w="3717" w:type="dxa"/>
            <w:vMerge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σύμβασης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717" w:type="dxa"/>
            <w:vMerge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ε) Ο οικονομικός φορέας θα είναι σε θέση</w:t>
            </w:r>
          </w:p>
        </w:tc>
        <w:tc>
          <w:tcPr>
            <w:tcW w:w="3717" w:type="dxa"/>
            <w:vMerge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tabs>
                <w:tab w:val="left" w:pos="594"/>
                <w:tab w:val="left" w:pos="2070"/>
                <w:tab w:val="left" w:pos="3324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προσκομίσει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βεβαίωση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πληρωμής</w:t>
            </w:r>
            <w:proofErr w:type="spellEnd"/>
          </w:p>
        </w:tc>
        <w:tc>
          <w:tcPr>
            <w:tcW w:w="3717" w:type="dxa"/>
            <w:vMerge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tabs>
                <w:tab w:val="left" w:pos="1359"/>
                <w:tab w:val="left" w:pos="2698"/>
                <w:tab w:val="left" w:pos="4050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εισφορών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κοινωνικής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ασφάλισης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και</w:t>
            </w:r>
            <w:proofErr w:type="spellEnd"/>
          </w:p>
        </w:tc>
        <w:tc>
          <w:tcPr>
            <w:tcW w:w="3717" w:type="dxa"/>
            <w:vMerge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φόρων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 να παράσχει πληροφορίες που θα</w:t>
            </w:r>
          </w:p>
        </w:tc>
        <w:tc>
          <w:tcPr>
            <w:tcW w:w="3717" w:type="dxa"/>
            <w:vMerge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δίνουν τη δυνατότητα στην αναθέτουσα</w:t>
            </w:r>
          </w:p>
        </w:tc>
        <w:tc>
          <w:tcPr>
            <w:tcW w:w="3717" w:type="dxa"/>
            <w:vMerge/>
            <w:tcBorders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αρχή ή στον αναθέτοντα φορέα να τη λάβει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απευθείας μέσω πρόσβασης σε εθνική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βάση δεδομένων σε οποιοδήποτε κράτος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μέλος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αυτή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διατίθεται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δωρεάν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tabs>
                <w:tab w:val="left" w:pos="683"/>
                <w:tab w:val="left" w:pos="1021"/>
                <w:tab w:val="left" w:pos="1963"/>
                <w:tab w:val="left" w:pos="3357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η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σχετική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τεκμηρίωση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διατίθεται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70"/>
        </w:trPr>
        <w:tc>
          <w:tcPr>
            <w:tcW w:w="5275" w:type="dxa"/>
            <w:tcBorders>
              <w:top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ηλεκτρονικά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αναφέρετε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top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414"/>
        </w:trPr>
        <w:tc>
          <w:tcPr>
            <w:tcW w:w="5275" w:type="dxa"/>
          </w:tcPr>
          <w:p w:rsidR="00C92737" w:rsidRPr="00311343" w:rsidRDefault="00C92737" w:rsidP="00A87CEC">
            <w:pPr>
              <w:pStyle w:val="TableParagraph"/>
              <w:spacing w:before="121"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Τρόπος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συμμετοχής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717" w:type="dxa"/>
          </w:tcPr>
          <w:p w:rsidR="00C92737" w:rsidRPr="00311343" w:rsidRDefault="00C92737" w:rsidP="00A87CEC">
            <w:pPr>
              <w:pStyle w:val="TableParagraph"/>
              <w:tabs>
                <w:tab w:val="left" w:pos="2977"/>
                <w:tab w:val="left" w:pos="3119"/>
              </w:tabs>
              <w:spacing w:before="1" w:line="276" w:lineRule="auto"/>
              <w:ind w:left="851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878"/>
        </w:trPr>
        <w:tc>
          <w:tcPr>
            <w:tcW w:w="5275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 οικονομικός φορέας συμμετέχει στη διαδικασία σύναψης δημόσιας σύμβασης από κοινού με άλλους ;</w:t>
            </w:r>
          </w:p>
        </w:tc>
        <w:tc>
          <w:tcPr>
            <w:tcW w:w="3717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  <w:tr w:rsidR="00C92737" w:rsidRPr="00311343" w:rsidTr="00A87CEC">
        <w:trPr>
          <w:trHeight w:val="585"/>
        </w:trPr>
        <w:tc>
          <w:tcPr>
            <w:tcW w:w="8992" w:type="dxa"/>
            <w:gridSpan w:val="2"/>
            <w:shd w:val="clear" w:color="auto" w:fill="BEBEBE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, μεριμνήστε για την υποβολή χωριστού εντύπου ΤΕΥΔ από τους άλλους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εμπλεκόμενους</w:t>
            </w:r>
            <w:proofErr w:type="spellEnd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οικονομικούς</w:t>
            </w:r>
            <w:proofErr w:type="spellEnd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φορείς</w:t>
            </w:r>
            <w:proofErr w:type="spellEnd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C92737" w:rsidRPr="00311343" w:rsidTr="00A87CEC">
        <w:trPr>
          <w:trHeight w:val="316"/>
        </w:trPr>
        <w:tc>
          <w:tcPr>
            <w:tcW w:w="5275" w:type="dxa"/>
            <w:tcBorders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Εάν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tabs>
                <w:tab w:val="left" w:pos="5133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Αναφέρετε τον ρόλο του οικονομικού φορέα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α) 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tabs>
                <w:tab w:val="left" w:pos="1057"/>
                <w:tab w:val="left" w:pos="1805"/>
                <w:tab w:val="left" w:pos="2740"/>
                <w:tab w:val="left" w:pos="3167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στην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ένωση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ab/>
              <w:t>ή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κοινοπραξία</w:t>
            </w:r>
            <w:proofErr w:type="spellEnd"/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επικεφαλής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υπεύθυνος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για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συγκεκριμένα</w:t>
            </w:r>
            <w:proofErr w:type="spellEnd"/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καθήκοντα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…):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Προσδιορίστε τους άλλους οικονομικούς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β) 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φορείς που συμμετέχουν από κοινού στη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διαδικασία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σύναψης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δημόσιας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σύμβασης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tabs>
                <w:tab w:val="left" w:pos="579"/>
                <w:tab w:val="left" w:pos="1359"/>
                <w:tab w:val="left" w:pos="2784"/>
                <w:tab w:val="left" w:pos="4051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Κατά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περίπτωση,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επωνυμία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της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γ) [……]</w:t>
            </w:r>
          </w:p>
        </w:tc>
      </w:tr>
      <w:tr w:rsidR="00C92737" w:rsidRPr="00311343" w:rsidTr="00A87CEC">
        <w:trPr>
          <w:trHeight w:val="270"/>
        </w:trPr>
        <w:tc>
          <w:tcPr>
            <w:tcW w:w="5275" w:type="dxa"/>
            <w:tcBorders>
              <w:top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συμμετέχουσας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ένωσης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ή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κοινοπραξίας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Τμήματα</w:t>
            </w:r>
            <w:proofErr w:type="spellEnd"/>
          </w:p>
        </w:tc>
        <w:tc>
          <w:tcPr>
            <w:tcW w:w="3717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851" w:right="599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880"/>
        </w:trPr>
        <w:tc>
          <w:tcPr>
            <w:tcW w:w="5275" w:type="dxa"/>
          </w:tcPr>
          <w:p w:rsidR="00C92737" w:rsidRPr="00C92737" w:rsidRDefault="00C92737" w:rsidP="00A87CEC">
            <w:pPr>
              <w:pStyle w:val="TableParagraph"/>
              <w:spacing w:before="2"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3717" w:type="dxa"/>
          </w:tcPr>
          <w:p w:rsidR="00C92737" w:rsidRPr="00311343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 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Β: Πληροφορίες σχετικά με τους νόμιμους εκπροσώπους του οικονομικού φορέα</w:t>
      </w:r>
    </w:p>
    <w:p w:rsidR="00C92737" w:rsidRPr="00311343" w:rsidRDefault="004E6D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  <w:r w:rsidRPr="004E6D37">
        <w:rPr>
          <w:rFonts w:asciiTheme="minorHAnsi" w:hAnsiTheme="minorHAnsi"/>
          <w:noProof/>
          <w:lang w:bidi="ar-SA"/>
        </w:rPr>
        <w:pict>
          <v:shape id="Text Box 30" o:spid="_x0000_s1031" type="#_x0000_t202" style="position:absolute;left:0;text-align:left;margin-left:54.2pt;margin-top:10.05pt;width:486.95pt;height:46.1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" filled="f" strokeweight=".12pt">
            <v:textbox inset="0,0,0,0">
              <w:txbxContent>
                <w:p w:rsidR="00C92737" w:rsidRDefault="00C92737" w:rsidP="00C92737">
                  <w:pPr>
                    <w:spacing w:before="18" w:line="242" w:lineRule="auto"/>
                    <w:ind w:left="48" w:right="48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Κατά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περίπτωση,</w:t>
                  </w:r>
                  <w:r>
                    <w:rPr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αναφέρετε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</w:t>
                  </w:r>
                  <w:r>
                    <w:rPr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όνομα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pacing w:val="-3"/>
                      <w:sz w:val="24"/>
                    </w:rPr>
                    <w:t>και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τη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διεύθυνση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του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προσώπου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ή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των</w:t>
                  </w:r>
                  <w:r>
                    <w:rPr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προσώπων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που</w:t>
                  </w:r>
                  <w:r>
                    <w:rPr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είναι αρμόδια/εξουσιοδοτημένα</w:t>
                  </w:r>
                  <w:r>
                    <w:rPr>
                      <w:i/>
                      <w:spacing w:val="-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να</w:t>
                  </w:r>
                  <w:r>
                    <w:rPr>
                      <w:i/>
                      <w:spacing w:val="-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εκπροσωπούν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τον</w:t>
                  </w:r>
                  <w:r>
                    <w:rPr>
                      <w:i/>
                      <w:spacing w:val="-15"/>
                      <w:sz w:val="24"/>
                    </w:rPr>
                    <w:t xml:space="preserve"> </w:t>
                  </w:r>
                  <w:r>
                    <w:rPr>
                      <w:i/>
                      <w:spacing w:val="-3"/>
                      <w:sz w:val="24"/>
                    </w:rPr>
                    <w:t>οικονομικό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φορέα</w:t>
                  </w:r>
                  <w:r>
                    <w:rPr>
                      <w:i/>
                      <w:spacing w:val="-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για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τους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σκοπούς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της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παρούσας διαδικασίας ανάθεσης δημόσιας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10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294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Εκπροσώπηση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εάν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υπάρχει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877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Ονοματεπώνυμο συνοδευόμενο από την ημερομηνία και τον τόπο γέννησης εφόσον απαιτείται: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Θέση/Ενεργών υπό την ιδιότητα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Ταχυδρομική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διεύθυνση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5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before="2"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Τηλέφωνο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Ηλ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ταχυδρομείο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877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Γ: Πληροφορίες σχετικά με τη στήριξη στις ικανότητες άλλων ΦΟΡΕΩΝ</w:t>
      </w:r>
    </w:p>
    <w:p w:rsidR="00C92737" w:rsidRPr="00311343" w:rsidRDefault="00C92737" w:rsidP="00C92737">
      <w:pPr>
        <w:pStyle w:val="a3"/>
        <w:spacing w:before="4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"/>
        <w:gridCol w:w="4479"/>
        <w:gridCol w:w="4513"/>
        <w:gridCol w:w="648"/>
      </w:tblGrid>
      <w:tr w:rsidR="00C92737" w:rsidRPr="00311343" w:rsidTr="00A87CEC">
        <w:trPr>
          <w:trHeight w:val="342"/>
        </w:trPr>
        <w:tc>
          <w:tcPr>
            <w:tcW w:w="226" w:type="dxa"/>
            <w:vMerge w:val="restart"/>
            <w:tcBorders>
              <w:top w:val="nil"/>
              <w:left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Στήριξη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48" w:type="dxa"/>
            <w:vMerge w:val="restart"/>
            <w:tcBorders>
              <w:top w:val="nil"/>
              <w:right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1754"/>
        </w:trPr>
        <w:tc>
          <w:tcPr>
            <w:tcW w:w="226" w:type="dxa"/>
            <w:vMerge/>
            <w:tcBorders>
              <w:top w:val="nil"/>
              <w:left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double" w:sz="1" w:space="0" w:color="000000"/>
            </w:tcBorders>
          </w:tcPr>
          <w:p w:rsidR="00C92737" w:rsidRPr="00C92737" w:rsidRDefault="00C92737" w:rsidP="00A87CEC">
            <w:pPr>
              <w:pStyle w:val="TableParagraph"/>
              <w:spacing w:before="1" w:line="276" w:lineRule="auto"/>
              <w:ind w:left="165" w:right="20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στηρίζεται στις ικανότητες άλλων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οικονομικών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φορέων προκειμένου να ανταποκριθεί στα κριτήρια επιλογής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που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καθορίζονται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στο</w:t>
            </w:r>
            <w:r w:rsidRPr="00C92737">
              <w:rPr>
                <w:rFonts w:asciiTheme="minorHAnsi" w:hAnsiTheme="minorHAnsi"/>
                <w:spacing w:val="-1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μέρος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IV</w:t>
            </w:r>
            <w:r w:rsidRPr="00C92737">
              <w:rPr>
                <w:rFonts w:asciiTheme="minorHAnsi" w:hAnsiTheme="minorHAnsi"/>
                <w:spacing w:val="-14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στα (τυχόν) κριτήρια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κανόνες που καθορίζονται στο μέρος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V</w:t>
            </w:r>
            <w:r w:rsidRPr="00C92737">
              <w:rPr>
                <w:rFonts w:asciiTheme="minorHAnsi" w:hAnsi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κατωτέρω;</w:t>
            </w:r>
          </w:p>
        </w:tc>
        <w:tc>
          <w:tcPr>
            <w:tcW w:w="4513" w:type="dxa"/>
            <w:tcBorders>
              <w:bottom w:val="double" w:sz="1" w:space="0" w:color="000000"/>
            </w:tcBorders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[]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3944"/>
        </w:trPr>
        <w:tc>
          <w:tcPr>
            <w:tcW w:w="9866" w:type="dxa"/>
            <w:gridSpan w:val="4"/>
            <w:shd w:val="clear" w:color="auto" w:fill="BEBEBE"/>
          </w:tcPr>
          <w:p w:rsidR="00C92737" w:rsidRPr="00C92737" w:rsidRDefault="00C92737" w:rsidP="00A87CEC">
            <w:pPr>
              <w:pStyle w:val="TableParagraph"/>
              <w:spacing w:before="10" w:line="276" w:lineRule="auto"/>
              <w:ind w:left="391" w:right="54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:rsidR="00C92737" w:rsidRPr="00C92737" w:rsidRDefault="00C92737" w:rsidP="00A87CEC">
            <w:pPr>
              <w:pStyle w:val="TableParagraph"/>
              <w:spacing w:before="199" w:line="276" w:lineRule="auto"/>
              <w:ind w:left="391" w:right="54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και,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όταν πρόκειται για δημόσιες συμβάσεις έργων, το τεχνικό προσωπικό ή οι τεχνικές υπηρεσίες που θα έχει στη διάθεσή του ο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φορέας για την εκτέλεση της σύμβασης.</w:t>
            </w:r>
          </w:p>
          <w:p w:rsidR="00C92737" w:rsidRPr="00C92737" w:rsidRDefault="00C92737" w:rsidP="00A87CEC">
            <w:pPr>
              <w:pStyle w:val="TableParagraph"/>
              <w:spacing w:before="201" w:line="276" w:lineRule="auto"/>
              <w:ind w:left="391" w:right="54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IV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 και </w:t>
            </w: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V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Δ: Πληροφορίες σχετικά με υπεργολάβους στην ικανότητα των οποίων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 xml:space="preserve"> δεν στηρίζεται</w:t>
      </w:r>
      <w:r w:rsidRPr="00311343">
        <w:rPr>
          <w:rFonts w:asciiTheme="minorHAnsi" w:hAnsiTheme="minorHAnsi"/>
          <w:b/>
          <w:sz w:val="24"/>
          <w:szCs w:val="24"/>
        </w:rPr>
        <w:t xml:space="preserve"> ο οικονομικός φορέας</w:t>
      </w:r>
    </w:p>
    <w:p w:rsidR="00C92737" w:rsidRPr="00311343" w:rsidRDefault="004E6D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  <w:r w:rsidRPr="004E6D37">
        <w:rPr>
          <w:rFonts w:asciiTheme="minorHAnsi" w:hAnsiTheme="minorHAnsi"/>
          <w:noProof/>
          <w:lang w:bidi="ar-SA"/>
        </w:rPr>
        <w:pict>
          <v:shape id="Text Box 29" o:spid="_x0000_s1032" type="#_x0000_t202" style="position:absolute;left:0;text-align:left;margin-left:54.2pt;margin-top:10pt;width:486.95pt;height:31.4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" fillcolor="#ccc" strokeweight=".12pt">
            <v:textbox inset="0,0,0,0">
              <w:txbxContent>
                <w:p w:rsidR="00C92737" w:rsidRDefault="00C92737" w:rsidP="00C92737">
                  <w:pPr>
                    <w:spacing w:before="18" w:line="244" w:lineRule="auto"/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(Η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παρούσα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ενότητα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συμπληρώνεται</w:t>
                  </w:r>
                  <w:r>
                    <w:rPr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μόνον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εφόσον</w:t>
                  </w:r>
                  <w:r>
                    <w:rPr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οι</w:t>
                  </w:r>
                  <w:r>
                    <w:rPr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σχετικές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απαιτούνται</w:t>
                  </w:r>
                  <w:r>
                    <w:rPr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ρητώς από </w:t>
                  </w:r>
                  <w:r>
                    <w:rPr>
                      <w:b/>
                      <w:spacing w:val="-3"/>
                      <w:sz w:val="24"/>
                    </w:rPr>
                    <w:t xml:space="preserve">την </w:t>
                  </w:r>
                  <w:r>
                    <w:rPr>
                      <w:b/>
                      <w:sz w:val="24"/>
                    </w:rPr>
                    <w:t>αναθέτουσα αρχή ή τον αναθέτοντα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10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294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Υπεργολαβική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ανάθεση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1757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[]Ναι []Όχι</w:t>
            </w: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Εάν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ναι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[…]</w:t>
            </w:r>
          </w:p>
        </w:tc>
      </w:tr>
    </w:tbl>
    <w:p w:rsidR="00C92737" w:rsidRPr="00311343" w:rsidRDefault="004E6D37" w:rsidP="00C92737">
      <w:pPr>
        <w:pStyle w:val="a3"/>
        <w:spacing w:before="9" w:line="276" w:lineRule="auto"/>
        <w:ind w:left="1418" w:right="1420"/>
        <w:jc w:val="both"/>
        <w:rPr>
          <w:rFonts w:asciiTheme="minorHAnsi" w:hAnsiTheme="minorHAnsi"/>
          <w:b/>
        </w:rPr>
      </w:pPr>
      <w:r w:rsidRPr="004E6D37">
        <w:rPr>
          <w:rFonts w:asciiTheme="minorHAnsi" w:hAnsiTheme="minorHAnsi"/>
          <w:noProof/>
          <w:lang w:bidi="ar-SA"/>
        </w:rPr>
        <w:pict>
          <v:group id="Group 18" o:spid="_x0000_s1033" style="position:absolute;left:0;text-align:left;margin-left:50.75pt;margin-top:6.1pt;width:493.8pt;height:120pt;z-index:-251651072;mso-wrap-distance-left:0;mso-wrap-distance-right:0;mso-position-horizontal-relative:page;mso-position-vertical-relative:text" coordorigin="1015,122" coordsize="9876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">
            <v:rect id="Rectangle 28" o:spid="_x0000_s1034" style="position:absolute;left:1024;top:132;width:9857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8iMMA&#10;AADbAAAADwAAAGRycy9kb3ducmV2LnhtbERPS2sCMRC+C/6HMEJvmtWDlq1RSkVo8eCrqMdhM262&#10;3UzWTaqrv94IBW/z8T1nPG1sKc5U+8Kxgn4vAUGcOV1wruB7O+++gvABWWPpmBRcycN00m6NMdXu&#10;wms6b0IuYgj7FBWYEKpUSp8Zsuh7riKO3NHVFkOEdS51jZcYbks5SJKhtFhwbDBY0Yeh7HfzZxUs&#10;fow7VLvb13HfX85nw9UO5Wmg1EuneX8DEagJT/G/+1PH+SN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8iMMAAADbAAAADwAAAAAAAAAAAAAAAACYAgAAZHJzL2Rv&#10;d25yZXYueG1sUEsFBgAAAAAEAAQA9QAAAIgDAAAAAA==&#10;" fillcolor="#bebebe" stroked="f"/>
            <v:line id="Line 27" o:spid="_x0000_s1035" style="position:absolute;visibility:visible" from="1503,414" to="1077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tVsEAAADb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FVZ/0QHs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q1WwQAAANsAAAAPAAAAAAAAAAAAAAAA&#10;AKECAABkcnMvZG93bnJldi54bWxQSwUGAAAAAAQABAD5AAAAjwMAAAAA&#10;" strokeweight=".84pt"/>
            <v:rect id="Rectangle 26" o:spid="_x0000_s1036" style="position:absolute;left:1024;top:444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NYcMA&#10;AADbAAAADwAAAGRycy9kb3ducmV2LnhtbERPS2sCMRC+C/6HMEJvmtWD2K1RSkVo8eCrqMdhM262&#10;3UzWTaqrv94IBW/z8T1nPG1sKc5U+8Kxgn4vAUGcOV1wruB7O++OQPiArLF0TAqu5GE6abfGmGp3&#10;4TWdNyEXMYR9igpMCFUqpc8MWfQ9VxFH7uhqiyHCOpe6xksMt6UcJMlQWiw4Nhis6MNQ9rv5swoW&#10;P8Ydqt3t67jvL+ez4WqH8jRQ6qXTvL+BCNSEp/jf/anj/Fd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NYcMAAADbAAAADwAAAAAAAAAAAAAAAACYAgAAZHJzL2Rv&#10;d25yZXYueG1sUEsFBgAAAAAEAAQA9QAAAIgDAAAAAA==&#10;" fillcolor="#bebebe" stroked="f"/>
            <v:rect id="Rectangle 25" o:spid="_x0000_s1037" style="position:absolute;left:1024;top:736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uQcMA&#10;AADbAAAADwAAAGRycy9kb3ducmV2LnhtbERPz2vCMBS+D/wfwhN2m2l7EOmMRRTBscOcjm7HR/Ns&#10;qs1L12Ra/euXw2DHj+/3vBhsKy7U+8axgnSSgCCunG64VvBx2DzNQPiArLF1TApu5KFYjB7mmGt3&#10;5Xe67EMtYgj7HBWYELpcSl8ZsugnriOO3NH1FkOEfS11j9cYbluZJclUWmw4NhjsaGWoOu9/rILX&#10;k3FfXXl/OX6mb5v1dFei/M6UehwPy2cQgYbwL/5zb7WCLK6P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uQcMAAADbAAAADwAAAAAAAAAAAAAAAACYAgAAZHJzL2Rv&#10;d25yZXYueG1sUEsFBgAAAAAEAAQA9QAAAIgDAAAAAA==&#10;" fillcolor="#bebebe" stroked="f"/>
            <v:rect id="Rectangle 24" o:spid="_x0000_s1038" style="position:absolute;left:1024;top:1029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L2sUA&#10;AADbAAAADwAAAGRycy9kb3ducmV2LnhtbESPT2vCQBTE7wW/w/KE3uomOYhEVxFFaOnBPy3q8ZF9&#10;ZqPZt2l2q9FP3y0Uehxm5jfMZNbZWlyp9ZVjBekgAUFcOF1xqeDzY/UyAuEDssbaMSm4k4fZtPc0&#10;wVy7G2/puguliBD2OSowITS5lL4wZNEPXEMcvZNrLYYo21LqFm8RbmuZJclQWqw4LhhsaGGouOy+&#10;rYL3s3HHZv94Ox3S9Wo53OxRfmVKPfe7+RhEoC78h//ar1pBl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4vaxQAAANsAAAAPAAAAAAAAAAAAAAAAAJgCAABkcnMv&#10;ZG93bnJldi54bWxQSwUGAAAAAAQABAD1AAAAigMAAAAA&#10;" fillcolor="#bebebe" stroked="f"/>
            <v:rect id="Rectangle 23" o:spid="_x0000_s1039" style="position:absolute;left:1024;top:1322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VrcUA&#10;AADbAAAADwAAAGRycy9kb3ducmV2LnhtbESPT2sCMRTE70K/Q3gFbzXrHkS2RimKUPHgX2yPj81z&#10;s7p52W6irn76plDwOMzMb5jRpLWVuFLjS8cK+r0EBHHudMmFgv1u/jYE4QOyxsoxKbiTh8n4pTPC&#10;TLsbb+i6DYWIEPYZKjAh1JmUPjdk0fdcTRy9o2sshiibQuoGbxFuK5kmyUBaLDkuGKxpaig/by9W&#10;wfJk3Hd9eCyOX/3VfDZYH1D+pEp1X9uPdxCB2vAM/7c/tYI0hb8v8Q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WtxQAAANsAAAAPAAAAAAAAAAAAAAAAAJgCAABkcnMv&#10;ZG93bnJldi54bWxQSwUGAAAAAAQABAD1AAAAigMAAAAA&#10;" fillcolor="#bebebe" stroked="f"/>
            <v:rect id="Rectangle 22" o:spid="_x0000_s1040" style="position:absolute;left:1024;top:1615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wNsUA&#10;AADbAAAADwAAAGRycy9kb3ducmV2LnhtbESPQWvCQBSE74L/YXlCb2ZjCl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bA2xQAAANsAAAAPAAAAAAAAAAAAAAAAAJgCAABkcnMv&#10;ZG93bnJldi54bWxQSwUGAAAAAAQABAD1AAAAigMAAAAA&#10;" fillcolor="#bebebe" stroked="f"/>
            <v:rect id="Rectangle 21" o:spid="_x0000_s1041" style="position:absolute;left:1024;top:1908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oQs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ChCxQAAANsAAAAPAAAAAAAAAAAAAAAAAJgCAABkcnMv&#10;ZG93bnJldi54bWxQSwUGAAAAAAQABAD1AAAAigMAAAAA&#10;" fillcolor="#bebebe" stroked="f"/>
            <v:rect id="Rectangle 20" o:spid="_x0000_s1042" style="position:absolute;left:1024;top:2200;width:9857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N2cUA&#10;AADbAAAADwAAAGRycy9kb3ducmV2LnhtbESPQWvCQBSE74L/YXlCb2Zjo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I3ZxQAAANsAAAAPAAAAAAAAAAAAAAAAAJgCAABkcnMv&#10;ZG93bnJldi54bWxQSwUGAAAAAAQABAD1AAAAigMAAAAA&#10;" fillcolor="#bebebe" stroked="f"/>
            <v:shape id="Text Box 19" o:spid="_x0000_s1043" type="#_x0000_t202" style="position:absolute;left:1020;top:127;width:9866;height:2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Cj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two++AAAA2wAAAA8AAAAAAAAAAAAAAAAAmAIAAGRycy9kb3ducmV2&#10;LnhtbFBLBQYAAAAABAAEAPUAAACDAwAAAAA=&#10;" filled="f" strokeweight=".48pt">
              <v:textbox inset="0,0,0,0">
                <w:txbxContent>
                  <w:p w:rsidR="00C92737" w:rsidRDefault="00C92737" w:rsidP="00C92737">
                    <w:pPr>
                      <w:spacing w:before="18"/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Εάν  η  αναθέτουσα  αρχή  ή  ο  αναθέτων  φορέας  ζητούν  ρητώς  αυτές  τις  πληροφορίες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(κατ'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εφαρμογή του  άρθρου 131  παρ.  5 ή εφόσον  ο προσφέρων / υποψήφιος  οικονομικός</w:t>
                    </w:r>
                    <w:r>
                      <w:rPr>
                        <w:b/>
                        <w:i/>
                        <w:spacing w:val="-2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φορέας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προτίθεται </w:t>
                    </w:r>
                    <w:r>
                      <w:rPr>
                        <w:b/>
                        <w:i/>
                        <w:spacing w:val="2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να </w:t>
                    </w:r>
                    <w:r>
                      <w:rPr>
                        <w:b/>
                        <w:i/>
                        <w:spacing w:val="2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αναθέσει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σε </w:t>
                    </w:r>
                    <w:r>
                      <w:rPr>
                        <w:b/>
                        <w:i/>
                        <w:spacing w:val="2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τρίτους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υπό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μορφή </w:t>
                    </w:r>
                    <w:r>
                      <w:rPr>
                        <w:b/>
                        <w:i/>
                        <w:spacing w:val="1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υπεργολαβίας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τμήμα </w:t>
                    </w:r>
                    <w:r>
                      <w:rPr>
                        <w:b/>
                        <w:i/>
                        <w:spacing w:val="1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της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σύμβασης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2"/>
                        <w:sz w:val="24"/>
                        <w:u w:val="single"/>
                      </w:rPr>
                      <w:t>που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υπερβαίνει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το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ποσοστό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του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30%</w:t>
                    </w:r>
                    <w:r>
                      <w:rPr>
                        <w:b/>
                        <w:i/>
                        <w:spacing w:val="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της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συνολικής</w:t>
                    </w:r>
                    <w:r>
                      <w:rPr>
                        <w:b/>
                        <w:i/>
                        <w:spacing w:val="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αξίας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της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σύμβασης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σύμφωνα</w:t>
                    </w:r>
                    <w:r>
                      <w:rPr>
                        <w:b/>
                        <w:i/>
                        <w:spacing w:val="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με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το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άρθρο</w:t>
                    </w:r>
                    <w:r>
                      <w:rPr>
                        <w:b/>
                        <w:i/>
                        <w:spacing w:val="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2"/>
                        <w:sz w:val="24"/>
                        <w:u w:val="single"/>
                      </w:rPr>
                      <w:t>131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παρ.   6   </w:t>
                    </w:r>
                    <w:r>
                      <w:rPr>
                        <w:b/>
                        <w:i/>
                        <w:spacing w:val="-4"/>
                        <w:sz w:val="24"/>
                        <w:u w:val="single"/>
                      </w:rPr>
                      <w:t xml:space="preserve">και  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7,   </w:t>
                    </w:r>
                    <w:r>
                      <w:rPr>
                        <w:i/>
                        <w:sz w:val="24"/>
                      </w:rPr>
                      <w:t xml:space="preserve">επιπλέον   των   πληροφοριών   </w:t>
                    </w:r>
                    <w:r>
                      <w:rPr>
                        <w:b/>
                        <w:i/>
                        <w:sz w:val="24"/>
                      </w:rPr>
                      <w:t xml:space="preserve">που   προβλέπονται   στην   παρούσα  </w:t>
                    </w:r>
                    <w:r>
                      <w:rPr>
                        <w:b/>
                        <w:i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ενότητα,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παρακαλείσθε να παράσχετε τις πληροφορίες που απαιτούνται σύμφωνα με τις ενότητες Α</w:t>
                    </w:r>
                    <w:r>
                      <w:rPr>
                        <w:b/>
                        <w:i/>
                        <w:spacing w:val="3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και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Β  του  παρόντος  μέρους  </w:t>
                    </w:r>
                    <w:r>
                      <w:rPr>
                        <w:b/>
                        <w:i/>
                        <w:spacing w:val="-4"/>
                        <w:sz w:val="24"/>
                        <w:u w:val="single"/>
                      </w:rPr>
                      <w:t xml:space="preserve">και 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σύμφωνα  με  το  μέρος  ΙΙΙ  για  </w:t>
                    </w:r>
                    <w:r>
                      <w:rPr>
                        <w:b/>
                        <w:i/>
                        <w:spacing w:val="-3"/>
                        <w:sz w:val="24"/>
                        <w:u w:val="single"/>
                      </w:rPr>
                      <w:t xml:space="preserve">κάθε 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υπεργολάβο  (ή </w:t>
                    </w:r>
                    <w:r>
                      <w:rPr>
                        <w:b/>
                        <w:i/>
                        <w:spacing w:val="4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κατηγορία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υπεργολάβων).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spacing w:val="-60"/>
          <w:sz w:val="24"/>
          <w:szCs w:val="24"/>
          <w:u w:val="single"/>
        </w:rPr>
        <w:lastRenderedPageBreak/>
        <w:t xml:space="preserve"> 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>Μέρος III: Λόγοι αποκλεισμού</w:t>
      </w:r>
    </w:p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spacing w:before="5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Α: Λόγοι αποκλεισμού που σχετίζονται με ποινικές καταδίκες</w:t>
      </w:r>
    </w:p>
    <w:p w:rsidR="00C92737" w:rsidRPr="00311343" w:rsidRDefault="004E6D37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  <w:r w:rsidRPr="004E6D37">
        <w:rPr>
          <w:rFonts w:asciiTheme="minorHAnsi" w:hAnsiTheme="minorHAnsi"/>
          <w:noProof/>
          <w:lang w:bidi="ar-SA"/>
        </w:rPr>
        <w:pict>
          <v:shape id="Text Box 17" o:spid="_x0000_s1044" type="#_x0000_t202" style="position:absolute;left:0;text-align:left;margin-left:54.2pt;margin-top:10.2pt;width:486.95pt;height:16.8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" fillcolor="#ccc" strokeweight=".12pt">
            <v:textbox inset="0,0,0,0">
              <w:txbxContent>
                <w:p w:rsidR="00C92737" w:rsidRDefault="00C92737" w:rsidP="00C92737">
                  <w:pPr>
                    <w:pStyle w:val="a3"/>
                    <w:spacing w:before="21"/>
                    <w:ind w:left="48"/>
                  </w:pPr>
                  <w:r>
                    <w:t>Στο άρθρο 73 παρ. 1 ορίζονται οι ακόλουθοι λόγοι αποκλεισμού:</w:t>
                  </w:r>
                </w:p>
              </w:txbxContent>
            </v:textbox>
            <w10:wrap type="topAndBottom" anchorx="page"/>
          </v:shape>
        </w:pict>
      </w:r>
      <w:r w:rsidRPr="004E6D37">
        <w:rPr>
          <w:rFonts w:asciiTheme="minorHAnsi" w:hAnsiTheme="minorHAnsi"/>
          <w:noProof/>
          <w:lang w:bidi="ar-SA"/>
        </w:rPr>
        <w:pict>
          <v:shape id="Text Box 16" o:spid="_x0000_s1045" type="#_x0000_t202" style="position:absolute;left:0;text-align:left;margin-left:72.2pt;margin-top:37.05pt;width:468.95pt;height:154.6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" fillcolor="#ccc" strokeweight=".12pt">
            <v:textbox inset="0,0,0,0">
              <w:txbxContent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2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συμμετοχή σε </w:t>
                  </w:r>
                  <w:r>
                    <w:rPr>
                      <w:b/>
                      <w:sz w:val="24"/>
                    </w:rPr>
                    <w:t>εγκληματική οργάνωση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·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19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δωροδοκία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20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απάτη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19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τρομοκρατικά εγκλήματα ή εγκλήματα συνδεόμενα με τρομοκρατικές</w:t>
                  </w:r>
                  <w:r>
                    <w:rPr>
                      <w:b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δραστηριότητες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200"/>
                    <w:ind w:right="116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νομιμοποίηση εσόδων από παράνομες δραστηριότητες ή χρηματοδότηση</w:t>
                  </w:r>
                  <w:r>
                    <w:rPr>
                      <w:b/>
                      <w:spacing w:val="-3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της τρομοκρατίας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2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παιδική εργασία </w:t>
                  </w:r>
                  <w:r>
                    <w:rPr>
                      <w:b/>
                      <w:spacing w:val="-4"/>
                      <w:sz w:val="24"/>
                    </w:rPr>
                    <w:t xml:space="preserve">και </w:t>
                  </w:r>
                  <w:r>
                    <w:rPr>
                      <w:b/>
                      <w:sz w:val="24"/>
                    </w:rPr>
                    <w:t>άλλες μορφές εμπορίας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ανθρώπων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7"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pStyle w:val="a3"/>
        <w:spacing w:before="10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55"/>
        <w:gridCol w:w="4513"/>
        <w:gridCol w:w="9"/>
      </w:tblGrid>
      <w:tr w:rsidR="00C92737" w:rsidRPr="00311343" w:rsidTr="00A87CEC">
        <w:trPr>
          <w:gridAfter w:val="1"/>
          <w:wAfter w:w="9" w:type="dxa"/>
          <w:trHeight w:val="856"/>
        </w:trPr>
        <w:tc>
          <w:tcPr>
            <w:tcW w:w="4479" w:type="dxa"/>
            <w:gridSpan w:val="2"/>
          </w:tcPr>
          <w:p w:rsidR="00C92737" w:rsidRPr="00C92737" w:rsidRDefault="00C92737" w:rsidP="00A87CEC">
            <w:pPr>
              <w:pStyle w:val="TableParagraph"/>
              <w:tabs>
                <w:tab w:val="left" w:pos="954"/>
                <w:tab w:val="left" w:pos="1618"/>
                <w:tab w:val="left" w:pos="3432"/>
                <w:tab w:val="left" w:pos="3542"/>
              </w:tabs>
              <w:spacing w:before="1" w:line="276" w:lineRule="auto"/>
              <w:ind w:left="172" w:right="338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Λόγοι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που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 xml:space="preserve">σχετίζονται με </w:t>
            </w:r>
            <w:r w:rsidRPr="00C92737">
              <w:rPr>
                <w:rFonts w:asciiTheme="minorHAnsi" w:hAnsiTheme="minorHAnsi"/>
                <w:b/>
                <w:i/>
                <w:spacing w:val="-4"/>
                <w:sz w:val="24"/>
                <w:szCs w:val="24"/>
                <w:lang w:val="el-GR"/>
              </w:rPr>
              <w:t xml:space="preserve">ποινικές 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καταδίκες: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gridAfter w:val="1"/>
          <w:wAfter w:w="9" w:type="dxa"/>
          <w:trHeight w:val="5273"/>
        </w:trPr>
        <w:tc>
          <w:tcPr>
            <w:tcW w:w="4479" w:type="dxa"/>
            <w:gridSpan w:val="2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Υπάρχει αμετάκλητη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καταδικαστική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απόφαση εις βάρος του οικονομικού φορέα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ή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οποιουδήποτε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προσώπου το οποίο είναι μέλος του 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διοικητικού,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καταδικαστική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απόφαση η οποία έχει εκδοθεί πριν από πέντε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έτη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κατά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το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μέγιστο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στην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οποία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έχει οριστεί απευθείας περίοδος αποκλεισμού που εξακολουθεί να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ισχύει;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654" w:right="142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[……][……][……][……]</w:t>
            </w:r>
          </w:p>
        </w:tc>
      </w:tr>
      <w:tr w:rsidR="00C92737" w:rsidRPr="00311343" w:rsidTr="00A87CEC">
        <w:trPr>
          <w:gridAfter w:val="1"/>
          <w:wAfter w:w="9" w:type="dxa"/>
          <w:trHeight w:val="2929"/>
        </w:trPr>
        <w:tc>
          <w:tcPr>
            <w:tcW w:w="4479" w:type="dxa"/>
            <w:gridSpan w:val="2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455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lastRenderedPageBreak/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αναφέρετε 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β) Προσδιορίστε ποιος έχει καταδικαστεί </w:t>
            </w:r>
          </w:p>
          <w:p w:rsidR="00C92737" w:rsidRPr="00C92737" w:rsidRDefault="00C92737" w:rsidP="00A87CEC">
            <w:pPr>
              <w:pStyle w:val="TableParagraph"/>
              <w:tabs>
                <w:tab w:val="left" w:pos="633"/>
                <w:tab w:val="left" w:pos="2498"/>
                <w:tab w:val="left" w:pos="3906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γ) Εάν ορίζεται απευθείας </w:t>
            </w:r>
            <w:r w:rsidRPr="00C92737">
              <w:rPr>
                <w:rFonts w:asciiTheme="minorHAnsi" w:hAnsiTheme="minorHAnsi"/>
                <w:b/>
                <w:spacing w:val="-7"/>
                <w:sz w:val="24"/>
                <w:szCs w:val="24"/>
                <w:lang w:val="el-GR"/>
              </w:rPr>
              <w:t xml:space="preserve">στην </w:t>
            </w:r>
            <w:r w:rsidRPr="00C92737">
              <w:rPr>
                <w:rFonts w:asciiTheme="minorHAnsi" w:hAnsiTheme="minorHAnsi"/>
                <w:b/>
                <w:spacing w:val="-3"/>
                <w:sz w:val="24"/>
                <w:szCs w:val="24"/>
                <w:lang w:val="el-GR"/>
              </w:rPr>
              <w:t>καταδικαστική</w:t>
            </w:r>
            <w:r w:rsidRPr="00C92737">
              <w:rPr>
                <w:rFonts w:asciiTheme="minorHAnsi" w:hAnsiTheme="minorHAnsi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απόφαση: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Ημερομηνία:[ ], σημείο-(-α): [</w:t>
            </w:r>
            <w:r w:rsidRPr="00C92737">
              <w:rPr>
                <w:rFonts w:asciiTheme="minorHAnsi" w:hAnsiTheme="minorHAnsi"/>
                <w:spacing w:val="5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],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λόγος(-οι):[ ]</w:t>
            </w:r>
          </w:p>
          <w:p w:rsidR="00C92737" w:rsidRPr="00C92737" w:rsidRDefault="00C92737" w:rsidP="00A87CEC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[……]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 Διάρκεια της περιόδου αποκλεισμού [……] και σχετικό(-ά) σημείο(-α) [ ]</w:t>
            </w:r>
          </w:p>
          <w:p w:rsidR="00C92737" w:rsidRPr="00C92737" w:rsidRDefault="00C92737" w:rsidP="00A87CEC">
            <w:pPr>
              <w:pStyle w:val="TableParagraph"/>
              <w:tabs>
                <w:tab w:val="left" w:pos="229"/>
                <w:tab w:val="left" w:pos="1037"/>
                <w:tab w:val="left" w:pos="1989"/>
                <w:tab w:val="left" w:pos="3385"/>
              </w:tabs>
              <w:spacing w:line="276" w:lineRule="auto"/>
              <w:ind w:left="229" w:right="173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η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σχετική τεκμηρίωση διατίθεται ηλεκτρονικά, αναφέρετε: (διαδικτυακή διεύθυνση, αρχή ή επακριβή στοιχεία εγγράφων):</w:t>
            </w:r>
          </w:p>
          <w:p w:rsidR="00C92737" w:rsidRPr="00311343" w:rsidRDefault="00C92737" w:rsidP="00A87CEC">
            <w:pPr>
              <w:pStyle w:val="TableParagraph"/>
              <w:tabs>
                <w:tab w:val="left" w:pos="1671"/>
                <w:tab w:val="left" w:pos="3112"/>
              </w:tabs>
              <w:spacing w:line="276" w:lineRule="auto"/>
              <w:ind w:left="229" w:right="599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[……][……][……][……]</w:t>
            </w:r>
          </w:p>
        </w:tc>
      </w:tr>
      <w:tr w:rsidR="00C92737" w:rsidRPr="00311343" w:rsidTr="00A87CEC">
        <w:trPr>
          <w:trHeight w:val="1465"/>
        </w:trPr>
        <w:tc>
          <w:tcPr>
            <w:tcW w:w="4424" w:type="dxa"/>
          </w:tcPr>
          <w:p w:rsidR="00C92737" w:rsidRPr="00C92737" w:rsidRDefault="00C92737" w:rsidP="00A87CEC">
            <w:pPr>
              <w:pStyle w:val="TableParagraph"/>
              <w:tabs>
                <w:tab w:val="left" w:pos="4283"/>
              </w:tabs>
              <w:spacing w:before="1" w:line="276" w:lineRule="auto"/>
              <w:ind w:left="172" w:right="141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Σε περίπτωση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καταδικαστικής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απόφασης,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 έχει λάβει μέτρα που να αποδεικνύουν την αξιοπιστία του παρά την ύπαρξη σχετικού λόγου αποκλεισμού («αυτοκάθαρση») ;</w:t>
            </w:r>
          </w:p>
        </w:tc>
        <w:tc>
          <w:tcPr>
            <w:tcW w:w="4577" w:type="dxa"/>
            <w:gridSpan w:val="3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</w:tbl>
    <w:p w:rsidR="00C92737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Β: Λόγοι που σχετίζονται με την καταβολή φόρων ή εισφορών κοινωνικής ασφάλισης</w:t>
      </w:r>
    </w:p>
    <w:p w:rsidR="00C92737" w:rsidRPr="00311343" w:rsidRDefault="00C92737" w:rsidP="00C92737">
      <w:pPr>
        <w:pStyle w:val="a3"/>
        <w:spacing w:before="4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7"/>
        <w:gridCol w:w="2247"/>
        <w:gridCol w:w="2269"/>
      </w:tblGrid>
      <w:tr w:rsidR="00C92737" w:rsidRPr="00311343" w:rsidTr="00A87CEC">
        <w:trPr>
          <w:trHeight w:val="587"/>
        </w:trPr>
        <w:tc>
          <w:tcPr>
            <w:tcW w:w="4477" w:type="dxa"/>
          </w:tcPr>
          <w:p w:rsidR="00C92737" w:rsidRPr="00C92737" w:rsidRDefault="00C92737" w:rsidP="00A87CEC">
            <w:pPr>
              <w:pStyle w:val="TableParagraph"/>
              <w:spacing w:before="1" w:line="276" w:lineRule="auto"/>
              <w:ind w:left="276" w:right="232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16" w:type="dxa"/>
            <w:gridSpan w:val="2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1463"/>
        </w:trPr>
        <w:tc>
          <w:tcPr>
            <w:tcW w:w="4477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1) Ο οικονομικός φορέας έχει εκπληρώσει όλες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iv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στην Ελλάδα και στη χώρα στην οποία είναι τυχόν εγκατεστημένος ;</w:t>
            </w:r>
          </w:p>
        </w:tc>
        <w:tc>
          <w:tcPr>
            <w:tcW w:w="4516" w:type="dxa"/>
            <w:gridSpan w:val="2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  <w:tr w:rsidR="00C92737" w:rsidRPr="00311343" w:rsidTr="00A87CEC">
        <w:trPr>
          <w:trHeight w:val="988"/>
        </w:trPr>
        <w:tc>
          <w:tcPr>
            <w:tcW w:w="4477" w:type="dxa"/>
            <w:vMerge w:val="restart"/>
          </w:tcPr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34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 όχι αναφέρετε:</w:t>
            </w: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α) Χώρα ή κράτος μέλος για το οποίο πρόκειται:</w:t>
            </w: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Ποιο είναι το σχετικό ποσό;</w:t>
            </w:r>
          </w:p>
          <w:p w:rsidR="00C92737" w:rsidRPr="00C92737" w:rsidRDefault="00C92737" w:rsidP="00A87CEC">
            <w:pPr>
              <w:pStyle w:val="TableParagraph"/>
              <w:tabs>
                <w:tab w:val="left" w:pos="937"/>
                <w:tab w:val="left" w:pos="2556"/>
                <w:tab w:val="left" w:pos="4002"/>
              </w:tabs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γ)Πως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διαπιστώθηκε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η αθέτηση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7"/>
                <w:sz w:val="24"/>
                <w:szCs w:val="24"/>
                <w:lang w:val="el-GR"/>
              </w:rPr>
              <w:t xml:space="preserve">των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υποχρεώσεων;</w:t>
            </w:r>
          </w:p>
          <w:p w:rsidR="00C92737" w:rsidRPr="00C92737" w:rsidRDefault="00C92737" w:rsidP="00A87CEC">
            <w:pPr>
              <w:pStyle w:val="TableParagraph"/>
              <w:tabs>
                <w:tab w:val="left" w:pos="559"/>
                <w:tab w:val="left" w:pos="597"/>
                <w:tab w:val="left" w:pos="2836"/>
                <w:tab w:val="left" w:pos="3255"/>
              </w:tabs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1)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Μέσω δικαστικής ή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διοικητικής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απόφασης;</w:t>
            </w:r>
          </w:p>
          <w:p w:rsidR="00C92737" w:rsidRPr="00C92737" w:rsidRDefault="00C92737" w:rsidP="00A87CEC">
            <w:pPr>
              <w:pStyle w:val="TableParagraph"/>
              <w:tabs>
                <w:tab w:val="left" w:pos="4103"/>
                <w:tab w:val="left" w:pos="4387"/>
              </w:tabs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-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 εν λόγω απόφαση είναι τελεσίδικη και δεσμευτική;</w:t>
            </w:r>
          </w:p>
          <w:p w:rsidR="00C92737" w:rsidRPr="00C92737" w:rsidRDefault="00C92737" w:rsidP="00A87CEC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76" w:lineRule="auto"/>
              <w:ind w:left="276" w:right="90"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Αναφέρατε την ημερομηνία καταδίκης ή έκδοσης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απόφασης</w:t>
            </w:r>
          </w:p>
          <w:p w:rsidR="00C92737" w:rsidRPr="00C92737" w:rsidRDefault="00C92737" w:rsidP="00A87CEC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6" w:lineRule="auto"/>
              <w:ind w:left="276" w:right="90"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Σε περίπτωση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καταδικαστικής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απόφασης, εφόσον ορίζεται απευθείας σε αυτήν, τη διάρκεια της περιόδου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αποκλεισμού: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2) Με άλλα μέσα; </w:t>
            </w:r>
            <w:proofErr w:type="spellStart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Διευκρινήστε</w:t>
            </w:r>
            <w:proofErr w:type="spellEnd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περίπτωση, των δεδουλευμένων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τόκων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των προστίμων, είτε υπαγόμενος σε δεσμευτικό διακανονισμό για</w:t>
            </w:r>
            <w:r w:rsidRPr="00C92737">
              <w:rPr>
                <w:rFonts w:asciiTheme="minorHAnsi" w:hAnsiTheme="minorHAnsi"/>
                <w:spacing w:val="-3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την καταβολή τους ;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v</w:t>
            </w:r>
          </w:p>
        </w:tc>
        <w:tc>
          <w:tcPr>
            <w:tcW w:w="2247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1134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ΦΟΡΟΙ</w:t>
            </w:r>
          </w:p>
        </w:tc>
        <w:tc>
          <w:tcPr>
            <w:tcW w:w="226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right="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ΕΙΣΦΟΡΕΣ ΚΟΙΝΩΝΙΚΗΣ ΑΣΦΑΛΙΣΗΣ</w:t>
            </w:r>
          </w:p>
        </w:tc>
      </w:tr>
      <w:tr w:rsidR="00C92737" w:rsidRPr="00311343" w:rsidTr="00A87CEC">
        <w:trPr>
          <w:trHeight w:val="6619"/>
        </w:trPr>
        <w:tc>
          <w:tcPr>
            <w:tcW w:w="4477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α)[……]·</w:t>
            </w:r>
          </w:p>
          <w:p w:rsidR="00C92737" w:rsidRPr="00C92737" w:rsidRDefault="00C92737" w:rsidP="00A87CEC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β)[……]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35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γ.1) [] Ναι [] 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right="211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-[] Ναι [] Όχι</w:t>
            </w: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35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γ.2)[……]·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right="49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δ) [] Ναι [] Όχι Εάν ναι, να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right="21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αναφερθούν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λεπτομερείς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πληροφορίες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[……]</w:t>
            </w:r>
          </w:p>
        </w:tc>
        <w:tc>
          <w:tcPr>
            <w:tcW w:w="2269" w:type="dxa"/>
          </w:tcPr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α)[……]·</w:t>
            </w:r>
          </w:p>
          <w:p w:rsidR="00C92737" w:rsidRPr="00C92737" w:rsidRDefault="00C92737" w:rsidP="00A87CEC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β)[……]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21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γ.1) [] Ναι [] Όχι</w:t>
            </w:r>
          </w:p>
          <w:p w:rsidR="00C92737" w:rsidRPr="00C92737" w:rsidRDefault="00C92737" w:rsidP="00A87CEC">
            <w:pPr>
              <w:pStyle w:val="TableParagraph"/>
              <w:tabs>
                <w:tab w:val="left" w:pos="2199"/>
              </w:tabs>
              <w:spacing w:line="276" w:lineRule="auto"/>
              <w:ind w:right="35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-[] Ναι [] Όχι</w:t>
            </w: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921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4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γ.2)[……]·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right="21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δ) [] Ναι [] Όχι Εάν ναι, να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right="212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αναφερθούν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λεπτομερείς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πληροφορίες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[……]</w:t>
            </w:r>
          </w:p>
        </w:tc>
      </w:tr>
      <w:tr w:rsidR="00C92737" w:rsidRPr="00311343" w:rsidTr="00A87CEC">
        <w:trPr>
          <w:trHeight w:val="1173"/>
        </w:trPr>
        <w:tc>
          <w:tcPr>
            <w:tcW w:w="4477" w:type="dxa"/>
          </w:tcPr>
          <w:p w:rsidR="00C92737" w:rsidRPr="00C92737" w:rsidRDefault="00C92737" w:rsidP="00A87CEC">
            <w:pPr>
              <w:pStyle w:val="TableParagraph"/>
              <w:tabs>
                <w:tab w:val="left" w:pos="2010"/>
                <w:tab w:val="left" w:pos="3389"/>
              </w:tabs>
              <w:spacing w:line="276" w:lineRule="auto"/>
              <w:ind w:left="276" w:right="90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 xml:space="preserve">Εάν η σχετική τεκμηρίωση όσον αφορά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την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καταβολή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των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 xml:space="preserve">φόρων ή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>εισφορών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 κοινωνικής ασφάλισης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διατίθεται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ηλεκτρονικά,</w:t>
            </w:r>
            <w:r w:rsidRPr="00C92737">
              <w:rPr>
                <w:rFonts w:asciiTheme="minorHAnsi" w:hAnsiTheme="minorHAnsi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αναφέρετε:</w:t>
            </w:r>
          </w:p>
        </w:tc>
        <w:tc>
          <w:tcPr>
            <w:tcW w:w="4516" w:type="dxa"/>
            <w:gridSpan w:val="2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93" w:right="21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vi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[……][……][……]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Γ: Λόγοι που σχετίζονται με αφερεγγυότητα, σύγκρουση συμφερόντων ή επαγγελματικό</w:t>
      </w:r>
    </w:p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παράπτωμα</w:t>
      </w:r>
    </w:p>
    <w:p w:rsidR="00C92737" w:rsidRPr="00311343" w:rsidRDefault="00C92737" w:rsidP="00C92737">
      <w:pPr>
        <w:pStyle w:val="a3"/>
        <w:spacing w:before="3" w:after="1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1173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Πληροφορίες σχετικά με πιθανή αφερεγγυότητα, </w:t>
            </w:r>
            <w:r w:rsidRPr="00C92737">
              <w:rPr>
                <w:rFonts w:asciiTheme="minorHAnsi" w:hAnsiTheme="minorHAnsi"/>
                <w:b/>
                <w:i/>
                <w:spacing w:val="-1"/>
                <w:sz w:val="24"/>
                <w:szCs w:val="24"/>
                <w:lang w:val="el-GR"/>
              </w:rPr>
              <w:t xml:space="preserve">σύγκρουση 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συμφερόντων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ή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</w:r>
          </w:p>
          <w:p w:rsidR="00C92737" w:rsidRPr="00311343" w:rsidRDefault="00C92737" w:rsidP="00A87CEC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pacing w:val="-1"/>
                <w:sz w:val="24"/>
                <w:szCs w:val="24"/>
              </w:rPr>
              <w:t>Επαγγελματικό</w:t>
            </w:r>
            <w:proofErr w:type="spellEnd"/>
            <w:r>
              <w:rPr>
                <w:rFonts w:asciiTheme="minorHAnsi" w:hAnsiTheme="minorHAnsi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παράπτωμα</w:t>
            </w:r>
            <w:proofErr w:type="spellEnd"/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292"/>
        </w:trPr>
        <w:tc>
          <w:tcPr>
            <w:tcW w:w="4479" w:type="dxa"/>
            <w:vMerge w:val="restart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338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έχει,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εν γνώσει του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αθετήσει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τις</w:t>
            </w:r>
            <w:r w:rsidRPr="00C92737">
              <w:rPr>
                <w:rFonts w:asciiTheme="minorHAnsi" w:hAnsiTheme="min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υποχρεώσεις</w:t>
            </w:r>
            <w:r w:rsidRPr="00C92737">
              <w:rPr>
                <w:rFonts w:asciiTheme="minorHAnsi" w:hAnsiTheme="min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του</w:t>
            </w:r>
            <w:r w:rsidRPr="00C92737">
              <w:rPr>
                <w:rFonts w:asciiTheme="minorHAnsi" w:hAnsiTheme="min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στους</w:t>
            </w:r>
            <w:r w:rsidRPr="00C92737">
              <w:rPr>
                <w:rFonts w:asciiTheme="minorHAnsi" w:hAnsiTheme="minorHAnsi"/>
                <w:spacing w:val="-1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τομείς του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περιβαλλοντικού, κοινωνικού </w:t>
            </w:r>
            <w:r w:rsidRPr="00C92737">
              <w:rPr>
                <w:rFonts w:asciiTheme="minorHAnsi" w:hAnsiTheme="minorHAnsi"/>
                <w:b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εργατικού δικαίου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vii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;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  <w:tr w:rsidR="00C92737" w:rsidRPr="00311343" w:rsidTr="00A87CEC">
        <w:trPr>
          <w:trHeight w:val="2052"/>
        </w:trPr>
        <w:tc>
          <w:tcPr>
            <w:tcW w:w="4479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ο οικονομικός φορέας έχει λάβει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μέτρα που να αποδεικνύουν την αξιοπιστία του παρά την ύπαρξη αυτού του λόγου αποκλεισμού («αυτοκάθαρση»); [] Ναι [] Όχι</w:t>
            </w:r>
          </w:p>
          <w:p w:rsidR="00C92737" w:rsidRPr="00C92737" w:rsidRDefault="00C92737" w:rsidP="00A87CEC">
            <w:pPr>
              <w:pStyle w:val="TableParagraph"/>
              <w:tabs>
                <w:tab w:val="left" w:leader="dot" w:pos="2861"/>
              </w:tabs>
              <w:spacing w:line="276" w:lineRule="auto"/>
              <w:ind w:left="229" w:right="3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περιγράψτε τα</w:t>
            </w:r>
            <w:r w:rsidRPr="00C92737">
              <w:rPr>
                <w:rFonts w:asciiTheme="minorHAnsi" w:hAnsiTheme="minorHAnsi"/>
                <w:spacing w:val="-3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μέτρα που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λήφθηκαν: […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]</w:t>
            </w:r>
          </w:p>
        </w:tc>
      </w:tr>
      <w:tr w:rsidR="00C92737" w:rsidRPr="00311343" w:rsidTr="00A87CEC">
        <w:trPr>
          <w:trHeight w:val="1977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before="1"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Βρίσκεται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σε οποιαδήποτε από τις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ακόλουθες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καταστάσεις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viii</w:t>
            </w:r>
            <w:r w:rsidRPr="00C92737">
              <w:rPr>
                <w:rFonts w:asciiTheme="minorHAnsi" w:hAnsiTheme="minorHAnsi"/>
                <w:spacing w:val="17"/>
                <w:position w:val="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πτώχευση,</w:t>
            </w:r>
            <w:r w:rsidRPr="00C92737">
              <w:rPr>
                <w:rFonts w:asciiTheme="minorHAnsi" w:hAnsi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  <w:p w:rsidR="00C92737" w:rsidRPr="00C92737" w:rsidRDefault="00C92737" w:rsidP="00A87CEC">
            <w:pPr>
              <w:pStyle w:val="TableParagraph"/>
              <w:tabs>
                <w:tab w:val="left" w:pos="4141"/>
              </w:tabs>
              <w:spacing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διαδικασία εξυγίανσης, ή γ) ειδική εκκαθάριση, ή</w:t>
            </w:r>
          </w:p>
          <w:p w:rsidR="00C92737" w:rsidRPr="00C92737" w:rsidRDefault="00C92737" w:rsidP="00A87CEC">
            <w:pPr>
              <w:pStyle w:val="TableParagraph"/>
              <w:tabs>
                <w:tab w:val="left" w:pos="765"/>
                <w:tab w:val="left" w:pos="2470"/>
                <w:tab w:val="left" w:pos="3974"/>
              </w:tabs>
              <w:spacing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αναγκαστική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διαχείριση 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από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εκκαθαριστή ή από το δικαστήριο,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ε) έχει υπαχθεί σε διαδικασία πτωχευτικού συμβιβασμού, ή</w:t>
            </w:r>
          </w:p>
          <w:p w:rsidR="00C92737" w:rsidRPr="00C92737" w:rsidRDefault="00C92737" w:rsidP="00A87CEC">
            <w:pPr>
              <w:pStyle w:val="TableParagraph"/>
              <w:tabs>
                <w:tab w:val="left" w:pos="1088"/>
                <w:tab w:val="left" w:pos="2737"/>
              </w:tabs>
              <w:spacing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αναστολή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επιχειρηματικών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δραστηριοτήτων,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 Εάν ναι:</w:t>
            </w:r>
          </w:p>
          <w:p w:rsidR="00C92737" w:rsidRPr="00311343" w:rsidRDefault="00C92737" w:rsidP="00A87CEC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314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Παραθέστε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λεπτομερή</w:t>
            </w:r>
            <w:proofErr w:type="spellEnd"/>
            <w:r w:rsidRPr="00311343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στοιχεία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C92737" w:rsidRPr="00C92737" w:rsidRDefault="00C92737" w:rsidP="00A87CEC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172" w:right="196"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Διευκρινίστε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τους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λόγους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για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τους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οποίους ωστόσο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φορέας, θα δύναται να εκτελέσει τη σύμβαση, λαμβανόμενης υπόψη της εφαρμοστέας εθνικής νομοθεσίας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των μέτρων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σχετικά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με τη </w:t>
            </w:r>
            <w:proofErr w:type="spellStart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συνέχε</w:t>
            </w:r>
            <w:proofErr w:type="spellEnd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αυτές</w:t>
            </w:r>
            <w:proofErr w:type="spellEnd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τις περιστάσεις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ix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 η σχετική τεκμηρίωση διατίθεται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ηλεκτρονικά, αναφέρετε: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[] Ναι [] 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-[.......................]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-[.......................]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371" w:right="173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>[……][……][……]</w:t>
            </w:r>
          </w:p>
        </w:tc>
      </w:tr>
      <w:tr w:rsidR="00C92737" w:rsidRPr="00311343" w:rsidTr="00A87CEC">
        <w:trPr>
          <w:trHeight w:val="1170"/>
        </w:trPr>
        <w:tc>
          <w:tcPr>
            <w:tcW w:w="4479" w:type="dxa"/>
            <w:vMerge w:val="restart"/>
          </w:tcPr>
          <w:p w:rsidR="00C92737" w:rsidRPr="00C92737" w:rsidRDefault="00C92737" w:rsidP="00A87CEC">
            <w:pPr>
              <w:pStyle w:val="TableParagraph"/>
              <w:tabs>
                <w:tab w:val="left" w:pos="714"/>
                <w:tab w:val="left" w:pos="1904"/>
                <w:tab w:val="left" w:pos="2241"/>
                <w:tab w:val="left" w:pos="3627"/>
              </w:tabs>
              <w:spacing w:line="276" w:lineRule="auto"/>
              <w:ind w:left="172" w:right="5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Έχει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διαπράξει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ο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οικονομικός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5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σοβαρό επαγγελματικό παράπτωμα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[.......................]</w:t>
            </w:r>
          </w:p>
        </w:tc>
      </w:tr>
      <w:tr w:rsidR="00C92737" w:rsidRPr="00311343" w:rsidTr="00A87CEC">
        <w:trPr>
          <w:trHeight w:val="294"/>
        </w:trPr>
        <w:tc>
          <w:tcPr>
            <w:tcW w:w="4479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έχει λάβει ο οικονομικός φορέας μέτρα αυτοκάθαρσης;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 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περιγράψτε τα μέτρα που λήφθηκαν: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[..........……]</w:t>
            </w:r>
          </w:p>
        </w:tc>
      </w:tr>
      <w:tr w:rsidR="00C92737" w:rsidRPr="00311343" w:rsidTr="00A87CEC">
        <w:trPr>
          <w:trHeight w:val="1545"/>
        </w:trPr>
        <w:tc>
          <w:tcPr>
            <w:tcW w:w="4479" w:type="dxa"/>
            <w:vMerge w:val="restart"/>
          </w:tcPr>
          <w:p w:rsidR="00C92737" w:rsidRPr="00C92737" w:rsidRDefault="00C92737" w:rsidP="00A87CEC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Έχει συνάψει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συμφωνίες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με άλλους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οικονομικούς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φορείς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με σκοπό τη στρέβλωση του ανταγωνισμού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[…...........]</w:t>
            </w:r>
          </w:p>
        </w:tc>
      </w:tr>
      <w:tr w:rsidR="00C92737" w:rsidRPr="00311343" w:rsidTr="00A87CEC">
        <w:trPr>
          <w:trHeight w:val="1759"/>
        </w:trPr>
        <w:tc>
          <w:tcPr>
            <w:tcW w:w="4479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έχει λάβει ο οικονομικός φορέας μέτρα αυτοκάθαρσης;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 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περιγράψτε τα μέτρα που λήφθηκαν: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1756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Γνωρίζει ο οικονομικός φορέας την ύπαρξη τυχόν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σύγκρουσης συμφερόντων,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λόγω της συμμετοχής του στη διαδικασία ανάθεσης της σύμβασης;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4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[.........…]</w:t>
            </w:r>
          </w:p>
        </w:tc>
      </w:tr>
      <w:tr w:rsidR="00C92737" w:rsidRPr="00311343" w:rsidTr="00A87CEC">
        <w:trPr>
          <w:trHeight w:val="2344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4283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Έχει παράσχει ο οικονομικός φορέας ή επιχείρηση συνδεδεμένη με αυτόν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συμβουλές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στην αναθέτουσα αρχή ή στον αναθέτοντα φορέα ή έχει με άλλο τρόπο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αναμειχθεί στην προετοιμασία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της διαδικασίας σύναψης της σύμβασης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xi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[...................…]</w:t>
            </w:r>
          </w:p>
        </w:tc>
      </w:tr>
      <w:tr w:rsidR="00C92737" w:rsidRPr="00311343" w:rsidTr="00A87CEC">
        <w:trPr>
          <w:trHeight w:val="3223"/>
        </w:trPr>
        <w:tc>
          <w:tcPr>
            <w:tcW w:w="4479" w:type="dxa"/>
            <w:vMerge w:val="restart"/>
          </w:tcPr>
          <w:p w:rsidR="00C92737" w:rsidRPr="00C92737" w:rsidRDefault="00C92737" w:rsidP="00A87CEC">
            <w:pPr>
              <w:pStyle w:val="TableParagraph"/>
              <w:tabs>
                <w:tab w:val="left" w:pos="2401"/>
              </w:tabs>
              <w:spacing w:line="276" w:lineRule="auto"/>
              <w:ind w:left="314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 xml:space="preserve">Έχει επιδείξει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 σοβαρή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ή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επαναλαμβανόμενη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πλημμέλεια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xii</w:t>
            </w:r>
            <w:r w:rsidRPr="00C92737">
              <w:rPr>
                <w:rFonts w:asciiTheme="minorHAnsi" w:hAnsiTheme="minorHAnsi"/>
                <w:position w:val="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την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εκτέλεση</w:t>
            </w:r>
            <w:r w:rsidRPr="00C92737">
              <w:rPr>
                <w:rFonts w:asciiTheme="minorHAnsi" w:hAnsiTheme="minorHAnsi"/>
                <w:spacing w:val="-4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την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πρόωρη καταγγελία της προηγούμενης σύμβασης , αποζημιώσεις ή άλλες παρόμοιες κυρώσεις;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154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[….................]</w:t>
            </w:r>
          </w:p>
        </w:tc>
      </w:tr>
      <w:tr w:rsidR="00C92737" w:rsidRPr="00311343" w:rsidTr="00A87CEC">
        <w:trPr>
          <w:trHeight w:val="1463"/>
        </w:trPr>
        <w:tc>
          <w:tcPr>
            <w:tcW w:w="4479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tabs>
                <w:tab w:val="left" w:pos="4198"/>
              </w:tabs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έχει λάβει ο οικονομικός φορέας μέτρα αυτοκάθαρσης;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 Όχι</w:t>
            </w:r>
          </w:p>
          <w:p w:rsidR="00C92737" w:rsidRPr="00C92737" w:rsidRDefault="00C92737" w:rsidP="00A87CEC">
            <w:pPr>
              <w:pStyle w:val="TableParagraph"/>
              <w:tabs>
                <w:tab w:val="left" w:pos="4340"/>
              </w:tabs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περιγράψτε τα μέτρα που λήφθηκαν:</w:t>
            </w:r>
          </w:p>
        </w:tc>
      </w:tr>
      <w:tr w:rsidR="00C92737" w:rsidRPr="00311343" w:rsidTr="00A87CEC">
        <w:trPr>
          <w:trHeight w:val="930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7325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Μπορεί ο οικονομικός φορέας να επιβεβαιώσει ότι: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α) δεν έχει κριθεί ένοχος σοβαρών ψευδών δηλώσεων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την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παροχή των πληροφοριών που απαιτούνται για την εξακρίβωση της απουσίας των λόγων αποκλεισμού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την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πλήρωση</w:t>
            </w:r>
            <w:r w:rsidRPr="00C92737">
              <w:rPr>
                <w:rFonts w:asciiTheme="minorHAnsi" w:hAnsiTheme="minorHAnsi"/>
                <w:spacing w:val="-1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των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κριτηρίων επιλογής,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δεν έχει αποκρύψει τις πληροφορίες αυτές,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 ήταν σε θέση να υποβάλλει χωρίς καθυστέρηση τα δικαιολογητικά που απαιτούνται από την  αναθέτουσα αρχή/αναθέτοντα φορέα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spacing w:val="-60"/>
          <w:sz w:val="24"/>
          <w:szCs w:val="24"/>
          <w:u w:val="single"/>
        </w:rPr>
        <w:lastRenderedPageBreak/>
        <w:t xml:space="preserve"> 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 xml:space="preserve">Μέρος </w:t>
      </w:r>
      <w:r w:rsidRPr="0031134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IV: 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>Κριτήρια επιλογής</w:t>
      </w:r>
    </w:p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pStyle w:val="a3"/>
        <w:spacing w:before="52"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Όσον αφορά τα κριτήρια επιλογής (ενότητα α ή ενότητες Α έως Δ του παρόντος μέρους), ο οικονομικός φορέας δηλώνει ότι:</w:t>
      </w:r>
    </w:p>
    <w:p w:rsidR="00C92737" w:rsidRPr="00311343" w:rsidRDefault="00C92737" w:rsidP="00C92737">
      <w:pPr>
        <w:spacing w:before="201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α: Γενική ένδειξη για όλα τα κριτήρια επιλογής</w:t>
      </w:r>
    </w:p>
    <w:p w:rsidR="00C92737" w:rsidRPr="00311343" w:rsidRDefault="004E6D37" w:rsidP="00C92737">
      <w:pPr>
        <w:pStyle w:val="a3"/>
        <w:spacing w:before="9" w:line="276" w:lineRule="auto"/>
        <w:ind w:left="1418" w:right="1420"/>
        <w:jc w:val="both"/>
        <w:rPr>
          <w:rFonts w:asciiTheme="minorHAnsi" w:hAnsiTheme="minorHAnsi"/>
          <w:b/>
        </w:rPr>
      </w:pPr>
      <w:r w:rsidRPr="004E6D37">
        <w:rPr>
          <w:rFonts w:asciiTheme="minorHAnsi" w:hAnsiTheme="minorHAnsi"/>
          <w:noProof/>
          <w:lang w:bidi="ar-SA"/>
        </w:rPr>
        <w:pict>
          <v:shape id="Text Box 15" o:spid="_x0000_s1046" type="#_x0000_t202" style="position:absolute;left:0;text-align:left;margin-left:51pt;margin-top:12.45pt;width:493.3pt;height:79.6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" fillcolor="#bebebe" strokeweight=".48pt">
            <v:textbox inset="0,0,0,0">
              <w:txbxContent>
                <w:p w:rsidR="00C92737" w:rsidRDefault="00C92737" w:rsidP="00C92737">
                  <w:pPr>
                    <w:spacing w:before="18" w:line="276" w:lineRule="auto"/>
                    <w:ind w:left="108" w:right="103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 οικονομικός φορέας πρέπει να συμπληρώσει αυτό το πεδίο</w:t>
                  </w:r>
                  <w:r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αναφέρονται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διακήρυξη,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ότι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μπορεί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συμπληρώσει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μόνο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την Ενότητα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του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Μέρους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ΙV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χωρίς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υποχρεούται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συμπληρώσει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οποιαδήποτε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άλλη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ενότητα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του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Μέρους </w:t>
                  </w:r>
                  <w:r>
                    <w:rPr>
                      <w:b/>
                      <w:i/>
                      <w:spacing w:val="-6"/>
                    </w:rPr>
                    <w:t>ΙV: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2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616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2339"/>
                <w:tab w:val="left" w:pos="3999"/>
              </w:tabs>
              <w:spacing w:line="276" w:lineRule="auto"/>
              <w:ind w:left="314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Εκπλήρωση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όλων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των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απαιτούμενων</w:t>
            </w:r>
          </w:p>
          <w:p w:rsidR="00C92737" w:rsidRPr="00C92737" w:rsidRDefault="00C92737" w:rsidP="00A87CEC">
            <w:pPr>
              <w:pStyle w:val="TableParagraph"/>
              <w:tabs>
                <w:tab w:val="left" w:pos="3999"/>
              </w:tabs>
              <w:spacing w:before="38" w:line="276" w:lineRule="auto"/>
              <w:ind w:left="314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κριτηρίων επιλογής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</w:p>
        </w:tc>
      </w:tr>
      <w:tr w:rsidR="00C92737" w:rsidRPr="00311343" w:rsidTr="00A87CEC">
        <w:trPr>
          <w:trHeight w:val="309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3999"/>
              </w:tabs>
              <w:spacing w:line="276" w:lineRule="auto"/>
              <w:ind w:left="314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</w:tbl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pStyle w:val="110"/>
        <w:spacing w:line="276" w:lineRule="auto"/>
        <w:ind w:left="1418" w:right="1420"/>
        <w:outlineLvl w:val="9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Α: Καταλληλότητα</w:t>
      </w:r>
    </w:p>
    <w:p w:rsidR="00C92737" w:rsidRPr="00311343" w:rsidRDefault="004E6D37" w:rsidP="00C92737">
      <w:pPr>
        <w:pStyle w:val="a3"/>
        <w:spacing w:before="7" w:line="276" w:lineRule="auto"/>
        <w:ind w:left="1418" w:right="1420"/>
        <w:jc w:val="both"/>
        <w:rPr>
          <w:rFonts w:asciiTheme="minorHAnsi" w:hAnsiTheme="minorHAnsi"/>
          <w:b/>
        </w:rPr>
      </w:pPr>
      <w:r w:rsidRPr="004E6D37">
        <w:rPr>
          <w:rFonts w:asciiTheme="minorHAnsi" w:hAnsiTheme="minorHAnsi"/>
          <w:noProof/>
          <w:lang w:bidi="ar-SA"/>
        </w:rPr>
        <w:pict>
          <v:shape id="Text Box 14" o:spid="_x0000_s1047" type="#_x0000_t202" style="position:absolute;left:0;text-align:left;margin-left:51pt;margin-top:10.5pt;width:493.3pt;height:46.2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" fillcolor="#bebebe" strokeweight=".48pt">
            <v:textbox inset="0,0,0,0">
              <w:txbxContent>
                <w:p w:rsidR="00C92737" w:rsidRDefault="00C92737" w:rsidP="00C92737">
                  <w:pPr>
                    <w:spacing w:before="16"/>
                    <w:ind w:left="108" w:right="106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Ο οικονομικός φορέας πρέπει να παράσχει πληροφορίες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 xml:space="preserve"> μόνον</w:t>
                  </w:r>
                  <w:r>
                    <w:rPr>
                      <w:b/>
                      <w:i/>
                      <w:sz w:val="24"/>
                    </w:rPr>
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1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294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Καταλληλότητα</w:t>
            </w:r>
            <w:proofErr w:type="spellEnd"/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</w:p>
        </w:tc>
      </w:tr>
      <w:tr w:rsidR="00C92737" w:rsidRPr="00311343" w:rsidTr="00A87CEC">
        <w:trPr>
          <w:trHeight w:val="2342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2447"/>
                <w:tab w:val="left" w:pos="3608"/>
              </w:tabs>
              <w:spacing w:line="276" w:lineRule="auto"/>
              <w:ind w:left="314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1) Ο οικονομικός φορέας είναι εγγεγραμμένος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ab/>
              <w:t xml:space="preserve">στα </w:t>
            </w:r>
            <w:r w:rsidRPr="00C92737">
              <w:rPr>
                <w:rFonts w:asciiTheme="minorHAnsi" w:hAnsiTheme="minorHAnsi"/>
                <w:b/>
                <w:spacing w:val="-1"/>
                <w:sz w:val="24"/>
                <w:szCs w:val="24"/>
                <w:lang w:val="el-GR"/>
              </w:rPr>
              <w:t xml:space="preserve">σχετικά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επαγγελματικά ή εμπορικά μητρώα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που τηρούνται στην Ελλάδα ή στο κράτος μέλος εγκατάστασής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xiii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; του: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314" w:right="338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[……][……][……]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Β: Οικονομική και χρηματοοικονομική επάρκεια</w:t>
      </w:r>
    </w:p>
    <w:p w:rsidR="00C92737" w:rsidRPr="00311343" w:rsidRDefault="004E6D37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  <w:r w:rsidRPr="004E6D37">
        <w:rPr>
          <w:rFonts w:asciiTheme="minorHAnsi" w:hAnsiTheme="minorHAnsi"/>
          <w:noProof/>
          <w:lang w:bidi="ar-SA"/>
        </w:rPr>
        <w:pict>
          <v:shape id="Text Box 13" o:spid="_x0000_s1048" type="#_x0000_t202" style="position:absolute;left:0;text-align:left;margin-left:51pt;margin-top:10.35pt;width:493.3pt;height:46.3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" fillcolor="#bebebe" strokeweight=".48pt">
            <v:textbox inset="0,0,0,0">
              <w:txbxContent>
                <w:p w:rsidR="00C92737" w:rsidRDefault="00C92737" w:rsidP="00C92737">
                  <w:pPr>
                    <w:spacing w:before="18"/>
                    <w:ind w:left="108" w:right="106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Ο οικονομικός φορέας πρέπει να παράσχει πληροφορίες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μόνον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1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765"/>
      </w:tblGrid>
      <w:tr w:rsidR="00C92737" w:rsidRPr="00311343" w:rsidTr="00A87CEC">
        <w:trPr>
          <w:trHeight w:val="585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tabs>
                <w:tab w:val="left" w:pos="1671"/>
                <w:tab w:val="left" w:pos="2400"/>
              </w:tabs>
              <w:spacing w:line="276" w:lineRule="auto"/>
              <w:ind w:left="314" w:right="338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Οικονομική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i/>
                <w:spacing w:val="-4"/>
                <w:sz w:val="24"/>
                <w:szCs w:val="24"/>
              </w:rPr>
              <w:t>και</w:t>
            </w:r>
            <w:proofErr w:type="spellEnd"/>
            <w:r>
              <w:rPr>
                <w:rFonts w:asciiTheme="minorHAnsi" w:hAnsiTheme="minorHAnsi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χρηματοοικονομική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επάρκεια</w:t>
            </w:r>
            <w:proofErr w:type="spellEnd"/>
          </w:p>
        </w:tc>
        <w:tc>
          <w:tcPr>
            <w:tcW w:w="4765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5275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 w:firstLine="55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1) Μ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έσος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ετήσιος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κύκλος εργασιών του οικονομικού φορέα των τριών (3) τελευταίων διαχειριστικών χρήσεων (2015,2016,2017) (σχετικό με την </w:t>
            </w:r>
            <w:proofErr w:type="spellStart"/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προκηρυσσόμενη</w:t>
            </w:r>
            <w:proofErr w:type="spellEnd"/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προμήθεια ) , ίσο ή μεγαλύτερο από το 100% του προϋπολογισμού του Διαγωνισμού στον οποίο θα συμμετέχει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(μη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συμπεριλαμβανομένου ΦΠΑ).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before="1" w:line="276" w:lineRule="auto"/>
              <w:ind w:left="172" w:right="196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η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σχετική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 xml:space="preserve">τεκμηρίωση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διατίθεται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ηλεκτρονικά,</w:t>
            </w:r>
            <w:r w:rsidRPr="00C92737">
              <w:rPr>
                <w:rFonts w:asciiTheme="minorHAnsi" w:hAnsiTheme="minorHAnsi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αναφέρετε:</w:t>
            </w:r>
          </w:p>
        </w:tc>
        <w:tc>
          <w:tcPr>
            <w:tcW w:w="4765" w:type="dxa"/>
          </w:tcPr>
          <w:p w:rsidR="00C92737" w:rsidRPr="00C92737" w:rsidRDefault="00C92737" w:rsidP="00A87CEC">
            <w:pPr>
              <w:pStyle w:val="TableParagraph"/>
              <w:tabs>
                <w:tab w:val="left" w:pos="3727"/>
              </w:tabs>
              <w:spacing w:line="276" w:lineRule="auto"/>
              <w:ind w:left="371" w:right="173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έτος:[……]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κύκλος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εργασιών:[……][…]νόμισμα</w:t>
            </w:r>
          </w:p>
          <w:p w:rsidR="00C92737" w:rsidRPr="00C92737" w:rsidRDefault="00C92737" w:rsidP="00A87CEC">
            <w:pPr>
              <w:pStyle w:val="TableParagraph"/>
              <w:tabs>
                <w:tab w:val="left" w:pos="1927"/>
                <w:tab w:val="left" w:pos="3727"/>
              </w:tabs>
              <w:spacing w:before="1" w:line="276" w:lineRule="auto"/>
              <w:ind w:left="371" w:right="173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έτος:[……]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κύκλος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εργασιών:[……][…]νόμισμα</w:t>
            </w:r>
          </w:p>
          <w:p w:rsidR="00C92737" w:rsidRPr="00C92737" w:rsidRDefault="00C92737" w:rsidP="00A87CEC">
            <w:pPr>
              <w:pStyle w:val="TableParagraph"/>
              <w:tabs>
                <w:tab w:val="left" w:pos="1927"/>
                <w:tab w:val="left" w:pos="3727"/>
              </w:tabs>
              <w:spacing w:line="276" w:lineRule="auto"/>
              <w:ind w:left="371" w:right="173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έτος:[……]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κύκλος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εργασιών:[……][…]νόμισμα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371" w:right="709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(αριθμός ετών, μέσος κύκλος εργασιών)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: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[……],[……][…]νόμισμα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512" w:right="42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92737" w:rsidRPr="00311343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[……][……][……]</w:t>
            </w:r>
          </w:p>
        </w:tc>
      </w:tr>
      <w:tr w:rsidR="00C92737" w:rsidRPr="00311343" w:rsidTr="00A87CEC">
        <w:trPr>
          <w:trHeight w:val="1756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314" w:right="48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2) Σε περίπτωση που οι πληροφορίες σχετικά με τον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κύκλο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εργασιών (γενικό ή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ειδικό)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δεν είναι διαθέσιμες για ολόκληρη την απαιτούμενη περίοδο, αναφέρετε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την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  που   ιδρύθηκε   ή   άρχισε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τις δραστηριότητές του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οικονομικός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φορέας:</w:t>
            </w:r>
          </w:p>
        </w:tc>
        <w:tc>
          <w:tcPr>
            <w:tcW w:w="4765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654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[…................................…]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Γ: Τεχνική και επαγγελματική ικανότητα</w:t>
      </w:r>
    </w:p>
    <w:p w:rsidR="00C92737" w:rsidRPr="00311343" w:rsidRDefault="004E6D37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  <w:r w:rsidRPr="004E6D37">
        <w:rPr>
          <w:rFonts w:asciiTheme="minorHAnsi" w:hAnsiTheme="minorHAnsi"/>
          <w:noProof/>
          <w:lang w:bidi="ar-SA"/>
        </w:rPr>
        <w:pict>
          <v:shape id="Text Box 12" o:spid="_x0000_s1049" type="#_x0000_t202" style="position:absolute;left:0;text-align:left;margin-left:51pt;margin-top:10.35pt;width:493.3pt;height:46.3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" fillcolor="#bebebe" strokeweight=".48pt">
            <v:textbox inset="0,0,0,0">
              <w:txbxContent>
                <w:p w:rsidR="00C92737" w:rsidRDefault="00C92737" w:rsidP="00C92737">
                  <w:pPr>
                    <w:spacing w:before="18"/>
                    <w:ind w:left="108" w:right="104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sz w:val="24"/>
                    </w:rPr>
                    <w:t xml:space="preserve">ι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z w:val="24"/>
                      <w:u w:val="single"/>
                    </w:rPr>
                    <w:t xml:space="preserve"> μόνον</w:t>
                  </w:r>
                  <w:r>
                    <w:rPr>
                      <w:b/>
                      <w:sz w:val="24"/>
                    </w:rPr>
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pPr w:leftFromText="180" w:rightFromText="180" w:vertAnchor="text" w:horzAnchor="margin" w:tblpXSpec="right" w:tblpY="214"/>
        <w:tblW w:w="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1"/>
        <w:gridCol w:w="4001"/>
      </w:tblGrid>
      <w:tr w:rsidR="00C92737" w:rsidRPr="00311343" w:rsidTr="00C92737">
        <w:trPr>
          <w:trHeight w:val="292"/>
        </w:trPr>
        <w:tc>
          <w:tcPr>
            <w:tcW w:w="4991" w:type="dxa"/>
          </w:tcPr>
          <w:p w:rsidR="00C92737" w:rsidRPr="00311343" w:rsidRDefault="00C92737" w:rsidP="00C92737">
            <w:pPr>
              <w:pStyle w:val="TableParagraph"/>
              <w:spacing w:line="276" w:lineRule="auto"/>
              <w:ind w:left="314" w:right="48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Τεχνική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και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επαγγελματική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ικανότητα</w:t>
            </w:r>
            <w:proofErr w:type="spellEnd"/>
          </w:p>
        </w:tc>
        <w:tc>
          <w:tcPr>
            <w:tcW w:w="4001" w:type="dxa"/>
          </w:tcPr>
          <w:p w:rsidR="00C92737" w:rsidRPr="00311343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C92737">
        <w:trPr>
          <w:trHeight w:val="1413"/>
        </w:trPr>
        <w:tc>
          <w:tcPr>
            <w:tcW w:w="4991" w:type="dxa"/>
          </w:tcPr>
          <w:p w:rsidR="00C92737" w:rsidRPr="00C92737" w:rsidRDefault="00C92737" w:rsidP="00C92737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1) α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) ο οικονομικός φορέας θα έχει στη διάθεσή του τα ακόλουθα μέσα και τεχνικό εξοπλισμό για την εκτέλεση της σύμβασης</w:t>
            </w:r>
          </w:p>
        </w:tc>
        <w:tc>
          <w:tcPr>
            <w:tcW w:w="4001" w:type="dxa"/>
          </w:tcPr>
          <w:p w:rsidR="00C92737" w:rsidRPr="00C92737" w:rsidRDefault="00C92737" w:rsidP="00C92737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311343" w:rsidRDefault="00C92737" w:rsidP="00C92737">
            <w:pPr>
              <w:pStyle w:val="TableParagraph"/>
              <w:spacing w:line="276" w:lineRule="auto"/>
              <w:ind w:left="371" w:right="3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1…………………………………</w:t>
            </w:r>
          </w:p>
          <w:p w:rsidR="00C92737" w:rsidRPr="00311343" w:rsidRDefault="00C92737" w:rsidP="00C92737">
            <w:pPr>
              <w:pStyle w:val="TableParagraph"/>
              <w:spacing w:before="43" w:line="276" w:lineRule="auto"/>
              <w:ind w:left="371" w:right="4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2…………………………………</w:t>
            </w:r>
          </w:p>
          <w:p w:rsidR="00C92737" w:rsidRPr="00311343" w:rsidRDefault="00C92737" w:rsidP="00C92737">
            <w:pPr>
              <w:pStyle w:val="TableParagraph"/>
              <w:spacing w:before="43" w:line="276" w:lineRule="auto"/>
              <w:ind w:left="371" w:right="5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3………………………………..</w:t>
            </w:r>
          </w:p>
        </w:tc>
      </w:tr>
      <w:tr w:rsidR="00C92737" w:rsidRPr="00311343" w:rsidTr="00C92737">
        <w:trPr>
          <w:trHeight w:val="2237"/>
        </w:trPr>
        <w:tc>
          <w:tcPr>
            <w:tcW w:w="4991" w:type="dxa"/>
          </w:tcPr>
          <w:p w:rsidR="00C92737" w:rsidRPr="00C92737" w:rsidRDefault="00C92737" w:rsidP="00C92737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β)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ο οικονομικός φορέας θα θέτει στη διάθεση της Αναθέτουσας αναλυτική κατάσταση με τους προμηθευτές, που συνεργάζεται ;</w:t>
            </w:r>
          </w:p>
          <w:p w:rsidR="00C92737" w:rsidRPr="00C92737" w:rsidRDefault="00C92737" w:rsidP="00C92737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 όχι , εξηγείστε τους λόγους :</w:t>
            </w:r>
          </w:p>
        </w:tc>
        <w:tc>
          <w:tcPr>
            <w:tcW w:w="4001" w:type="dxa"/>
          </w:tcPr>
          <w:p w:rsidR="00C92737" w:rsidRPr="00C92737" w:rsidRDefault="00C92737" w:rsidP="00C92737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311343" w:rsidRDefault="00C92737" w:rsidP="00C92737">
            <w:pPr>
              <w:pStyle w:val="TableParagraph"/>
              <w:spacing w:line="276" w:lineRule="auto"/>
              <w:ind w:left="851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C92737">
            <w:pPr>
              <w:pStyle w:val="TableParagraph"/>
              <w:spacing w:before="3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737" w:rsidRPr="00311343" w:rsidRDefault="00C92737" w:rsidP="00C92737">
            <w:pPr>
              <w:pStyle w:val="TableParagraph"/>
              <w:spacing w:line="276" w:lineRule="auto"/>
              <w:ind w:left="851" w:right="1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……………………</w:t>
            </w:r>
          </w:p>
        </w:tc>
      </w:tr>
      <w:tr w:rsidR="00C92737" w:rsidRPr="00311343" w:rsidTr="00C92737">
        <w:trPr>
          <w:trHeight w:val="1173"/>
        </w:trPr>
        <w:tc>
          <w:tcPr>
            <w:tcW w:w="4991" w:type="dxa"/>
          </w:tcPr>
          <w:p w:rsidR="00C92737" w:rsidRPr="00C92737" w:rsidRDefault="00C92737" w:rsidP="00C92737">
            <w:pPr>
              <w:pStyle w:val="TableParagraph"/>
              <w:spacing w:line="276" w:lineRule="auto"/>
              <w:ind w:left="172" w:right="283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2) Ο οικονομικός φορέας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προτίθεται, να αναθέσει σε τρίτους υπό μορφή υπεργολαβίας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xiv</w:t>
            </w:r>
            <w:r w:rsidRPr="00C92737">
              <w:rPr>
                <w:rFonts w:asciiTheme="minorHAnsi" w:hAnsiTheme="minorHAnsi"/>
                <w:position w:val="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το ακόλουθο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τμήμα (δηλ. ποσοστό)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της σύμβασης:</w:t>
            </w:r>
          </w:p>
        </w:tc>
        <w:tc>
          <w:tcPr>
            <w:tcW w:w="4001" w:type="dxa"/>
          </w:tcPr>
          <w:p w:rsidR="00C92737" w:rsidRPr="00311343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[....……]</w:t>
            </w:r>
          </w:p>
        </w:tc>
      </w:tr>
      <w:tr w:rsidR="00C92737" w:rsidRPr="00311343" w:rsidTr="00C92737">
        <w:trPr>
          <w:trHeight w:val="3808"/>
        </w:trPr>
        <w:tc>
          <w:tcPr>
            <w:tcW w:w="4991" w:type="dxa"/>
          </w:tcPr>
          <w:p w:rsidR="00C92737" w:rsidRPr="00C92737" w:rsidRDefault="00C92737" w:rsidP="00C92737">
            <w:pPr>
              <w:pStyle w:val="TableParagraph"/>
              <w:tabs>
                <w:tab w:val="left" w:pos="1649"/>
                <w:tab w:val="left" w:pos="2041"/>
                <w:tab w:val="left" w:pos="2242"/>
                <w:tab w:val="left" w:pos="2849"/>
                <w:tab w:val="left" w:pos="3999"/>
                <w:tab w:val="left" w:pos="4243"/>
                <w:tab w:val="left" w:pos="4283"/>
              </w:tabs>
              <w:spacing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3) Για 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δημόσιες συμβάσεις προμηθειών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 θα παράσχει τα απαιτούμενα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δείγματα, περιγραφές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17"/>
                <w:sz w:val="24"/>
                <w:szCs w:val="24"/>
                <w:lang w:val="el-GR"/>
              </w:rPr>
              <w:t xml:space="preserve">ή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φωτογραφίες των προϊόντων που 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θα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προμηθεύσει, τα οποία δεν χρειάζεται να συνοδεύονται από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πιστοποιητικά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γνησιότητας·</w:t>
            </w:r>
          </w:p>
          <w:p w:rsidR="00C92737" w:rsidRPr="00C92737" w:rsidRDefault="00C92737" w:rsidP="00C92737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Κατά περίπτωση,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 δηλώνει περαιτέρω ότι θα προσκομίσει τα απαιτούμενα πιστοποιητικά γνησιότητας.</w:t>
            </w:r>
          </w:p>
          <w:p w:rsidR="00C92737" w:rsidRPr="00C92737" w:rsidRDefault="00C92737" w:rsidP="00C92737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η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σχετική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τεκμηρίωση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διατίθεται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ηλεκτρονικά,</w:t>
            </w:r>
            <w:r w:rsidRPr="00C92737">
              <w:rPr>
                <w:rFonts w:asciiTheme="minorHAnsi" w:hAnsiTheme="minorHAnsi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αναφέρετε:</w:t>
            </w:r>
          </w:p>
        </w:tc>
        <w:tc>
          <w:tcPr>
            <w:tcW w:w="4001" w:type="dxa"/>
          </w:tcPr>
          <w:p w:rsidR="00C92737" w:rsidRPr="00C92737" w:rsidRDefault="00C92737" w:rsidP="00C92737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Όχι</w:t>
            </w: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Όχι</w:t>
            </w: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before="1" w:line="276" w:lineRule="auto"/>
              <w:ind w:left="371" w:right="740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92737" w:rsidRPr="00311343" w:rsidRDefault="00C92737" w:rsidP="00C92737">
      <w:pPr>
        <w:pStyle w:val="a3"/>
        <w:spacing w:before="1"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Default="00C92737" w:rsidP="00B75018">
      <w:pPr>
        <w:pStyle w:val="a3"/>
        <w:spacing w:before="1" w:line="276" w:lineRule="auto"/>
        <w:ind w:right="1420"/>
        <w:jc w:val="both"/>
        <w:rPr>
          <w:rFonts w:asciiTheme="minorHAnsi" w:hAnsiTheme="minorHAnsi"/>
          <w:b/>
        </w:rPr>
      </w:pPr>
    </w:p>
    <w:p w:rsidR="00B75018" w:rsidRPr="00311343" w:rsidRDefault="00B75018" w:rsidP="00B75018">
      <w:pPr>
        <w:pStyle w:val="a3"/>
        <w:spacing w:before="1" w:line="276" w:lineRule="auto"/>
        <w:ind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B75018">
      <w:pPr>
        <w:spacing w:before="51" w:line="276" w:lineRule="auto"/>
        <w:ind w:left="142" w:right="1420"/>
        <w:jc w:val="center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Μέρος VI: Τελικές δηλώσεις</w:t>
      </w:r>
    </w:p>
    <w:p w:rsidR="00C92737" w:rsidRPr="00311343" w:rsidRDefault="00C92737" w:rsidP="00B75018">
      <w:pPr>
        <w:tabs>
          <w:tab w:val="left" w:pos="9072"/>
        </w:tabs>
        <w:spacing w:before="202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 xml:space="preserve">Ο κάτωθι υπογεγραμμένος, δηλώνω επισήμως ότι τα στοιχεία που έχω αναφέρει σύμφωνα με τα </w:t>
      </w:r>
      <w:r w:rsidRPr="002B0E50">
        <w:rPr>
          <w:rFonts w:asciiTheme="minorHAnsi" w:hAnsiTheme="minorHAnsi"/>
          <w:i/>
          <w:sz w:val="24"/>
          <w:szCs w:val="24"/>
        </w:rPr>
        <w:t>μέρη Ι – IV</w:t>
      </w:r>
      <w:r w:rsidRPr="00311343">
        <w:rPr>
          <w:rFonts w:asciiTheme="minorHAnsi" w:hAnsiTheme="minorHAnsi"/>
          <w:i/>
          <w:sz w:val="24"/>
          <w:szCs w:val="24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C92737" w:rsidRPr="00311343" w:rsidRDefault="00C92737" w:rsidP="00B75018">
      <w:pPr>
        <w:tabs>
          <w:tab w:val="left" w:pos="9072"/>
        </w:tabs>
        <w:spacing w:before="201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 xml:space="preserve">Ο κάτωθι υπογεγραμμένος, δηλώνω επισήμως ότι είμαι σε θέση, 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 xml:space="preserve">κατόπιν </w:t>
      </w:r>
      <w:r w:rsidRPr="00311343">
        <w:rPr>
          <w:rFonts w:asciiTheme="minorHAnsi" w:hAnsiTheme="minorHAnsi"/>
          <w:i/>
          <w:sz w:val="24"/>
          <w:szCs w:val="24"/>
        </w:rPr>
        <w:t xml:space="preserve">αιτήματος 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 xml:space="preserve">και </w:t>
      </w:r>
      <w:r w:rsidRPr="00311343">
        <w:rPr>
          <w:rFonts w:asciiTheme="minorHAnsi" w:hAnsiTheme="minorHAnsi"/>
          <w:i/>
          <w:sz w:val="24"/>
          <w:szCs w:val="24"/>
        </w:rPr>
        <w:t>χωρίς καθυστέρηση,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να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προσκομίσω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τα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πιστοποιητικά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>και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τις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λοιπές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μορφές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αποδεικτικών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εγγράφων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που αναφέρονται</w:t>
      </w:r>
      <w:r w:rsidRPr="00311343">
        <w:rPr>
          <w:rFonts w:asciiTheme="minorHAnsi" w:hAnsiTheme="minorHAnsi"/>
          <w:position w:val="8"/>
          <w:sz w:val="24"/>
          <w:szCs w:val="24"/>
        </w:rPr>
        <w:t>xv</w:t>
      </w:r>
      <w:r w:rsidRPr="00311343">
        <w:rPr>
          <w:rFonts w:asciiTheme="minorHAnsi" w:hAnsiTheme="minorHAnsi"/>
          <w:i/>
          <w:sz w:val="24"/>
          <w:szCs w:val="24"/>
        </w:rPr>
        <w:t>, εκτός εάν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:</w:t>
      </w:r>
    </w:p>
    <w:p w:rsidR="00C92737" w:rsidRDefault="00C92737" w:rsidP="00B75018">
      <w:pPr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sz w:val="24"/>
          <w:szCs w:val="24"/>
        </w:rPr>
      </w:pPr>
    </w:p>
    <w:p w:rsidR="00C92737" w:rsidRPr="00311343" w:rsidRDefault="00C92737" w:rsidP="00B75018">
      <w:pPr>
        <w:tabs>
          <w:tab w:val="left" w:pos="9072"/>
        </w:tabs>
        <w:spacing w:before="44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α)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η</w:t>
      </w:r>
      <w:r w:rsidRPr="00311343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αναθέτουσα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αρχή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ή</w:t>
      </w:r>
      <w:r w:rsidRPr="00311343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ο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αναθέτων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φορέας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έχει</w:t>
      </w:r>
      <w:r w:rsidRPr="00311343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τη</w:t>
      </w:r>
      <w:r w:rsidRPr="00311343">
        <w:rPr>
          <w:rFonts w:asciiTheme="minorHAnsi" w:hAnsiTheme="minorHAnsi"/>
          <w:i/>
          <w:spacing w:val="-14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δυνατότητα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να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λάβει</w:t>
      </w:r>
      <w:r w:rsidRPr="00311343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τα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σχετικά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 xml:space="preserve">δικαιολογητικά </w:t>
      </w:r>
      <w:r w:rsidRPr="00311343">
        <w:rPr>
          <w:rFonts w:asciiTheme="minorHAnsi" w:hAnsiTheme="minorHAnsi"/>
          <w:i/>
          <w:sz w:val="24"/>
          <w:szCs w:val="24"/>
        </w:rPr>
        <w:t>απευθείας</w:t>
      </w:r>
      <w:r w:rsidRPr="00311343">
        <w:rPr>
          <w:rFonts w:asciiTheme="minorHAnsi" w:hAnsiTheme="minorHAnsi"/>
          <w:i/>
          <w:spacing w:val="-13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με</w:t>
      </w:r>
      <w:r w:rsidRPr="00311343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πρόσβαση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σε</w:t>
      </w:r>
      <w:r w:rsidRPr="00311343">
        <w:rPr>
          <w:rFonts w:asciiTheme="minorHAnsi" w:hAnsiTheme="minorHAnsi"/>
          <w:i/>
          <w:spacing w:val="-13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εθνική</w:t>
      </w:r>
      <w:r w:rsidRPr="00311343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βάση</w:t>
      </w:r>
      <w:r w:rsidRPr="00311343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δεδομένων</w:t>
      </w:r>
      <w:r w:rsidRPr="00311343">
        <w:rPr>
          <w:rFonts w:asciiTheme="minorHAnsi" w:hAnsiTheme="minorHAnsi"/>
          <w:i/>
          <w:spacing w:val="-13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σε</w:t>
      </w:r>
      <w:r w:rsidRPr="00311343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οποιοδήποτε</w:t>
      </w:r>
      <w:r w:rsidRPr="00311343">
        <w:rPr>
          <w:rFonts w:asciiTheme="minorHAnsi" w:hAnsiTheme="minorHAnsi"/>
          <w:i/>
          <w:spacing w:val="-9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κράτος</w:t>
      </w:r>
      <w:r w:rsidRPr="00311343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μέλος</w:t>
      </w:r>
      <w:r w:rsidRPr="00311343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αυτή</w:t>
      </w:r>
      <w:r w:rsidRPr="00311343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διατίθεται δωρεάν</w:t>
      </w:r>
      <w:r w:rsidRPr="00311343">
        <w:rPr>
          <w:rFonts w:asciiTheme="minorHAnsi" w:hAnsiTheme="minorHAnsi"/>
          <w:position w:val="8"/>
          <w:sz w:val="24"/>
          <w:szCs w:val="24"/>
        </w:rPr>
        <w:t>xvi</w:t>
      </w:r>
      <w:r w:rsidRPr="00311343">
        <w:rPr>
          <w:rFonts w:asciiTheme="minorHAnsi" w:hAnsiTheme="minorHAnsi"/>
          <w:i/>
          <w:sz w:val="24"/>
          <w:szCs w:val="24"/>
        </w:rPr>
        <w:t>.</w:t>
      </w:r>
    </w:p>
    <w:p w:rsidR="002B0E50" w:rsidRDefault="00C92737" w:rsidP="002B0E50">
      <w:pPr>
        <w:tabs>
          <w:tab w:val="left" w:pos="9072"/>
        </w:tabs>
        <w:spacing w:before="204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β) η αναθέτουσα αρχή ή ο αναθέτων φορέας έχουν ήδη στην κατοχή τους τα σχετικά έγγραφα.</w:t>
      </w:r>
    </w:p>
    <w:p w:rsidR="002B0E50" w:rsidRPr="00311343" w:rsidRDefault="00C92737" w:rsidP="002B0E50">
      <w:pPr>
        <w:tabs>
          <w:tab w:val="left" w:pos="9072"/>
        </w:tabs>
        <w:spacing w:before="204" w:line="276" w:lineRule="auto"/>
        <w:ind w:left="-993" w:right="-58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Ο κάτωθι υπογεγραμμένος δίδω ε</w:t>
      </w:r>
      <w:r w:rsidR="002B0E50">
        <w:rPr>
          <w:rFonts w:asciiTheme="minorHAnsi" w:hAnsiTheme="minorHAnsi"/>
          <w:i/>
          <w:sz w:val="24"/>
          <w:szCs w:val="24"/>
        </w:rPr>
        <w:t xml:space="preserve">πισήμως τη συγκατάθεσή μου στον  </w:t>
      </w:r>
      <w:r w:rsidRPr="00311343">
        <w:rPr>
          <w:rFonts w:asciiTheme="minorHAnsi" w:hAnsiTheme="minorHAnsi"/>
          <w:i/>
          <w:sz w:val="24"/>
          <w:szCs w:val="24"/>
        </w:rPr>
        <w:t>αναθέτοντα φορέα Διεθνές Κέντρο για τη Βιώσιμη Ανάπτυξη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BB00AD">
        <w:rPr>
          <w:rFonts w:eastAsia="Times New Roman"/>
          <w:i/>
          <w:kern w:val="3"/>
          <w:lang w:eastAsia="zh-CN" w:bidi="ar-SA"/>
        </w:rPr>
        <w:t xml:space="preserve">να αποκτήσει πρόσβαση σε δικαιολογητικά των πληροφοριών τις οποίες έχω υποβάλλει στο Τυποποιημένου Εντύπου Υπεύθυνης Δήλωσης για τους σκοπούς του </w:t>
      </w:r>
      <w:r>
        <w:rPr>
          <w:rFonts w:eastAsia="Times New Roman"/>
          <w:i/>
          <w:kern w:val="3"/>
          <w:lang w:eastAsia="zh-CN" w:bidi="ar-SA"/>
        </w:rPr>
        <w:t xml:space="preserve">Συνοπτικού Διαγωνισμού </w:t>
      </w:r>
      <w:r w:rsidRPr="00BB00AD">
        <w:rPr>
          <w:rFonts w:eastAsia="Times New Roman"/>
          <w:i/>
          <w:kern w:val="3"/>
          <w:lang w:eastAsia="zh-CN" w:bidi="ar-SA"/>
        </w:rPr>
        <w:t xml:space="preserve"> με τίτλο</w:t>
      </w:r>
      <w:r w:rsidR="003D3335">
        <w:rPr>
          <w:rFonts w:eastAsia="Times New Roman"/>
          <w:i/>
          <w:kern w:val="3"/>
          <w:lang w:eastAsia="zh-CN" w:bidi="ar-SA"/>
        </w:rPr>
        <w:t xml:space="preserve"> </w:t>
      </w:r>
      <w:r w:rsidR="002B0E50" w:rsidRPr="00BB00AD">
        <w:rPr>
          <w:rFonts w:eastAsia="Times New Roman"/>
          <w:b/>
          <w:kern w:val="3"/>
          <w:lang w:eastAsia="zh-CN" w:bidi="ar-SA"/>
        </w:rPr>
        <w:t>«</w:t>
      </w:r>
      <w:r w:rsidR="002B0E50">
        <w:rPr>
          <w:rFonts w:eastAsia="Times New Roman"/>
          <w:b/>
          <w:kern w:val="1"/>
          <w:sz w:val="24"/>
          <w:szCs w:val="24"/>
          <w:lang w:bidi="ar-SA"/>
        </w:rPr>
        <w:t xml:space="preserve">προμήθεια ΔΙΑΦΟΡΩΝ ΕΙΔΩΝ </w:t>
      </w:r>
      <w:r w:rsidR="002B0E50" w:rsidRPr="00BB00AD">
        <w:rPr>
          <w:rFonts w:eastAsia="Times New Roman"/>
          <w:b/>
          <w:kern w:val="1"/>
          <w:sz w:val="24"/>
          <w:szCs w:val="24"/>
          <w:lang w:bidi="ar-SA"/>
        </w:rPr>
        <w:t xml:space="preserve"> ΣΙΤΙΣΗΣ για τις ανάγκες </w:t>
      </w:r>
      <w:r w:rsidR="002B0E50">
        <w:rPr>
          <w:rFonts w:eastAsia="Times New Roman"/>
          <w:b/>
          <w:kern w:val="1"/>
          <w:sz w:val="24"/>
          <w:szCs w:val="24"/>
          <w:lang w:bidi="ar-SA"/>
        </w:rPr>
        <w:t>της Δομής Φιλοξενίας Ασυνόδευτων Α</w:t>
      </w:r>
      <w:r w:rsidR="002B0E50" w:rsidRPr="00BB00AD">
        <w:rPr>
          <w:rFonts w:eastAsia="Times New Roman"/>
          <w:b/>
          <w:kern w:val="1"/>
          <w:sz w:val="24"/>
          <w:szCs w:val="24"/>
          <w:lang w:bidi="ar-SA"/>
        </w:rPr>
        <w:t xml:space="preserve">νηλίκων </w:t>
      </w:r>
      <w:r w:rsidR="003D3335">
        <w:rPr>
          <w:rFonts w:eastAsia="Times New Roman"/>
          <w:b/>
          <w:kern w:val="1"/>
          <w:sz w:val="24"/>
          <w:szCs w:val="24"/>
          <w:lang w:bidi="ar-SA"/>
        </w:rPr>
        <w:t>στο Γραικοχώρι Ηγουμενίτσας</w:t>
      </w:r>
      <w:r w:rsidR="002B0E50">
        <w:rPr>
          <w:rFonts w:eastAsia="Times New Roman"/>
          <w:b/>
          <w:kern w:val="1"/>
          <w:sz w:val="24"/>
          <w:szCs w:val="24"/>
          <w:lang w:bidi="ar-SA"/>
        </w:rPr>
        <w:t xml:space="preserve">» </w:t>
      </w:r>
      <w:r w:rsidR="002B0E50" w:rsidRPr="00BB00AD">
        <w:rPr>
          <w:rFonts w:eastAsia="Times New Roman"/>
          <w:b/>
          <w:kern w:val="1"/>
          <w:sz w:val="24"/>
          <w:szCs w:val="24"/>
          <w:lang w:bidi="ar-SA"/>
        </w:rPr>
        <w:t xml:space="preserve">(CPV: </w:t>
      </w:r>
      <w:r w:rsidR="002B0E50">
        <w:rPr>
          <w:b/>
          <w:sz w:val="24"/>
        </w:rPr>
        <w:t>Είδη οπωροπωλείου</w:t>
      </w:r>
      <w:r w:rsidR="002B0E50" w:rsidRPr="00112187">
        <w:rPr>
          <w:b/>
          <w:sz w:val="24"/>
        </w:rPr>
        <w:t xml:space="preserve">: 03221200-8, </w:t>
      </w:r>
      <w:r w:rsidR="002B0E50">
        <w:rPr>
          <w:b/>
          <w:sz w:val="24"/>
        </w:rPr>
        <w:t>είδη κρεοπωλείου</w:t>
      </w:r>
      <w:r w:rsidR="002B0E50" w:rsidRPr="00112187">
        <w:rPr>
          <w:b/>
          <w:sz w:val="24"/>
        </w:rPr>
        <w:t>: 15110000-2,</w:t>
      </w:r>
      <w:r w:rsidR="002B0E50">
        <w:rPr>
          <w:b/>
          <w:sz w:val="24"/>
        </w:rPr>
        <w:t xml:space="preserve"> είδη παντοπωλείου</w:t>
      </w:r>
      <w:r w:rsidR="002B0E50" w:rsidRPr="00112187">
        <w:rPr>
          <w:b/>
          <w:sz w:val="24"/>
        </w:rPr>
        <w:t>:15800000-6</w:t>
      </w:r>
      <w:r w:rsidR="002B0E50">
        <w:rPr>
          <w:b/>
          <w:sz w:val="24"/>
        </w:rPr>
        <w:t xml:space="preserve">, είδη κατεψυγμένων προϊόντων ιχθυοπωλείου: 1522100-3  </w:t>
      </w:r>
    </w:p>
    <w:p w:rsidR="00C92737" w:rsidRPr="00311343" w:rsidRDefault="00C92737" w:rsidP="002B0E50">
      <w:pPr>
        <w:pStyle w:val="a3"/>
        <w:tabs>
          <w:tab w:val="left" w:pos="709"/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b/>
        </w:rPr>
      </w:pPr>
    </w:p>
    <w:p w:rsidR="00C92737" w:rsidRPr="00311343" w:rsidRDefault="00C92737" w:rsidP="00B75018">
      <w:pPr>
        <w:pStyle w:val="a3"/>
        <w:tabs>
          <w:tab w:val="left" w:pos="9072"/>
        </w:tabs>
        <w:spacing w:before="1" w:line="276" w:lineRule="auto"/>
        <w:ind w:left="-993" w:right="-58" w:firstLine="1135"/>
        <w:jc w:val="both"/>
        <w:rPr>
          <w:rFonts w:asciiTheme="minorHAnsi" w:hAnsiTheme="minorHAnsi"/>
          <w:b/>
        </w:rPr>
      </w:pPr>
    </w:p>
    <w:p w:rsidR="00C92737" w:rsidRPr="00311343" w:rsidRDefault="00C92737" w:rsidP="00B75018">
      <w:pPr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Ημερομηνία, τόπος ……………………………………………………</w:t>
      </w:r>
    </w:p>
    <w:p w:rsidR="00C92737" w:rsidRPr="00311343" w:rsidRDefault="00C92737" w:rsidP="00B75018">
      <w:pPr>
        <w:pStyle w:val="a3"/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92737" w:rsidRPr="00311343" w:rsidRDefault="00C92737" w:rsidP="00B75018">
      <w:pPr>
        <w:pStyle w:val="a3"/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92737" w:rsidRPr="00311343" w:rsidRDefault="00C92737" w:rsidP="00B75018">
      <w:pPr>
        <w:pStyle w:val="a3"/>
        <w:tabs>
          <w:tab w:val="left" w:pos="9072"/>
        </w:tabs>
        <w:spacing w:before="9"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92737" w:rsidRPr="00311343" w:rsidRDefault="00C92737" w:rsidP="00B75018">
      <w:pPr>
        <w:tabs>
          <w:tab w:val="left" w:pos="9072"/>
        </w:tabs>
        <w:spacing w:before="1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Υπογραφή ……………………………………………………………</w:t>
      </w:r>
    </w:p>
    <w:p w:rsidR="00C92737" w:rsidRPr="00311343" w:rsidRDefault="00C92737" w:rsidP="00B75018">
      <w:pPr>
        <w:pStyle w:val="a3"/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92737" w:rsidRPr="00311343" w:rsidRDefault="00C92737" w:rsidP="00B75018">
      <w:pPr>
        <w:pStyle w:val="a3"/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83A56" w:rsidRDefault="00C83A56"/>
    <w:sectPr w:rsidR="00C83A56" w:rsidSect="00C83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0D"/>
    <w:multiLevelType w:val="hybridMultilevel"/>
    <w:tmpl w:val="BDB425F4"/>
    <w:lvl w:ilvl="0" w:tplc="764831AE">
      <w:start w:val="2"/>
      <w:numFmt w:val="decimal"/>
      <w:lvlText w:val="%1"/>
      <w:lvlJc w:val="left"/>
      <w:pPr>
        <w:ind w:left="1853" w:hanging="721"/>
      </w:pPr>
      <w:rPr>
        <w:rFonts w:hint="default"/>
        <w:lang w:val="el-GR" w:eastAsia="el-GR" w:bidi="el-GR"/>
      </w:rPr>
    </w:lvl>
    <w:lvl w:ilvl="1" w:tplc="3484126A">
      <w:numFmt w:val="none"/>
      <w:lvlText w:val=""/>
      <w:lvlJc w:val="left"/>
      <w:pPr>
        <w:tabs>
          <w:tab w:val="num" w:pos="360"/>
        </w:tabs>
      </w:pPr>
    </w:lvl>
    <w:lvl w:ilvl="2" w:tplc="E20EAE32">
      <w:numFmt w:val="none"/>
      <w:lvlText w:val=""/>
      <w:lvlJc w:val="left"/>
      <w:pPr>
        <w:tabs>
          <w:tab w:val="num" w:pos="360"/>
        </w:tabs>
      </w:pPr>
    </w:lvl>
    <w:lvl w:ilvl="3" w:tplc="372CF298">
      <w:numFmt w:val="none"/>
      <w:lvlText w:val=""/>
      <w:lvlJc w:val="left"/>
      <w:pPr>
        <w:tabs>
          <w:tab w:val="num" w:pos="360"/>
        </w:tabs>
      </w:pPr>
    </w:lvl>
    <w:lvl w:ilvl="4" w:tplc="58F2BC52">
      <w:numFmt w:val="bullet"/>
      <w:lvlText w:val="•"/>
      <w:lvlJc w:val="left"/>
      <w:pPr>
        <w:ind w:left="5878" w:hanging="721"/>
      </w:pPr>
      <w:rPr>
        <w:rFonts w:hint="default"/>
        <w:lang w:val="el-GR" w:eastAsia="el-GR" w:bidi="el-GR"/>
      </w:rPr>
    </w:lvl>
    <w:lvl w:ilvl="5" w:tplc="30D276AE">
      <w:numFmt w:val="bullet"/>
      <w:lvlText w:val="•"/>
      <w:lvlJc w:val="left"/>
      <w:pPr>
        <w:ind w:left="6883" w:hanging="721"/>
      </w:pPr>
      <w:rPr>
        <w:rFonts w:hint="default"/>
        <w:lang w:val="el-GR" w:eastAsia="el-GR" w:bidi="el-GR"/>
      </w:rPr>
    </w:lvl>
    <w:lvl w:ilvl="6" w:tplc="69EAC3AC">
      <w:numFmt w:val="bullet"/>
      <w:lvlText w:val="•"/>
      <w:lvlJc w:val="left"/>
      <w:pPr>
        <w:ind w:left="7887" w:hanging="721"/>
      </w:pPr>
      <w:rPr>
        <w:rFonts w:hint="default"/>
        <w:lang w:val="el-GR" w:eastAsia="el-GR" w:bidi="el-GR"/>
      </w:rPr>
    </w:lvl>
    <w:lvl w:ilvl="7" w:tplc="52C6FC48">
      <w:numFmt w:val="bullet"/>
      <w:lvlText w:val="•"/>
      <w:lvlJc w:val="left"/>
      <w:pPr>
        <w:ind w:left="8892" w:hanging="721"/>
      </w:pPr>
      <w:rPr>
        <w:rFonts w:hint="default"/>
        <w:lang w:val="el-GR" w:eastAsia="el-GR" w:bidi="el-GR"/>
      </w:rPr>
    </w:lvl>
    <w:lvl w:ilvl="8" w:tplc="FDB2495A">
      <w:numFmt w:val="bullet"/>
      <w:lvlText w:val="•"/>
      <w:lvlJc w:val="left"/>
      <w:pPr>
        <w:ind w:left="9897" w:hanging="721"/>
      </w:pPr>
      <w:rPr>
        <w:rFonts w:hint="default"/>
        <w:lang w:val="el-GR" w:eastAsia="el-GR" w:bidi="el-GR"/>
      </w:rPr>
    </w:lvl>
  </w:abstractNum>
  <w:abstractNum w:abstractNumId="1">
    <w:nsid w:val="0BAB3E59"/>
    <w:multiLevelType w:val="hybridMultilevel"/>
    <w:tmpl w:val="2E8E8738"/>
    <w:lvl w:ilvl="0" w:tplc="D402D180">
      <w:numFmt w:val="bullet"/>
      <w:lvlText w:val="•"/>
      <w:lvlJc w:val="left"/>
      <w:pPr>
        <w:ind w:left="1132" w:hanging="191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BB26576C">
      <w:numFmt w:val="bullet"/>
      <w:lvlText w:val="•"/>
      <w:lvlJc w:val="left"/>
      <w:pPr>
        <w:ind w:left="2216" w:hanging="191"/>
      </w:pPr>
      <w:rPr>
        <w:rFonts w:hint="default"/>
        <w:lang w:val="el-GR" w:eastAsia="el-GR" w:bidi="el-GR"/>
      </w:rPr>
    </w:lvl>
    <w:lvl w:ilvl="2" w:tplc="323480C4">
      <w:numFmt w:val="bullet"/>
      <w:lvlText w:val="•"/>
      <w:lvlJc w:val="left"/>
      <w:pPr>
        <w:ind w:left="3293" w:hanging="191"/>
      </w:pPr>
      <w:rPr>
        <w:rFonts w:hint="default"/>
        <w:lang w:val="el-GR" w:eastAsia="el-GR" w:bidi="el-GR"/>
      </w:rPr>
    </w:lvl>
    <w:lvl w:ilvl="3" w:tplc="3DFA2246">
      <w:numFmt w:val="bullet"/>
      <w:lvlText w:val="•"/>
      <w:lvlJc w:val="left"/>
      <w:pPr>
        <w:ind w:left="4369" w:hanging="191"/>
      </w:pPr>
      <w:rPr>
        <w:rFonts w:hint="default"/>
        <w:lang w:val="el-GR" w:eastAsia="el-GR" w:bidi="el-GR"/>
      </w:rPr>
    </w:lvl>
    <w:lvl w:ilvl="4" w:tplc="596014AE">
      <w:numFmt w:val="bullet"/>
      <w:lvlText w:val="•"/>
      <w:lvlJc w:val="left"/>
      <w:pPr>
        <w:ind w:left="5446" w:hanging="191"/>
      </w:pPr>
      <w:rPr>
        <w:rFonts w:hint="default"/>
        <w:lang w:val="el-GR" w:eastAsia="el-GR" w:bidi="el-GR"/>
      </w:rPr>
    </w:lvl>
    <w:lvl w:ilvl="5" w:tplc="992CC424">
      <w:numFmt w:val="bullet"/>
      <w:lvlText w:val="•"/>
      <w:lvlJc w:val="left"/>
      <w:pPr>
        <w:ind w:left="6523" w:hanging="191"/>
      </w:pPr>
      <w:rPr>
        <w:rFonts w:hint="default"/>
        <w:lang w:val="el-GR" w:eastAsia="el-GR" w:bidi="el-GR"/>
      </w:rPr>
    </w:lvl>
    <w:lvl w:ilvl="6" w:tplc="41C24520">
      <w:numFmt w:val="bullet"/>
      <w:lvlText w:val="•"/>
      <w:lvlJc w:val="left"/>
      <w:pPr>
        <w:ind w:left="7599" w:hanging="191"/>
      </w:pPr>
      <w:rPr>
        <w:rFonts w:hint="default"/>
        <w:lang w:val="el-GR" w:eastAsia="el-GR" w:bidi="el-GR"/>
      </w:rPr>
    </w:lvl>
    <w:lvl w:ilvl="7" w:tplc="5716757E">
      <w:numFmt w:val="bullet"/>
      <w:lvlText w:val="•"/>
      <w:lvlJc w:val="left"/>
      <w:pPr>
        <w:ind w:left="8676" w:hanging="191"/>
      </w:pPr>
      <w:rPr>
        <w:rFonts w:hint="default"/>
        <w:lang w:val="el-GR" w:eastAsia="el-GR" w:bidi="el-GR"/>
      </w:rPr>
    </w:lvl>
    <w:lvl w:ilvl="8" w:tplc="D57EE15E">
      <w:numFmt w:val="bullet"/>
      <w:lvlText w:val="•"/>
      <w:lvlJc w:val="left"/>
      <w:pPr>
        <w:ind w:left="9753" w:hanging="191"/>
      </w:pPr>
      <w:rPr>
        <w:rFonts w:hint="default"/>
        <w:lang w:val="el-GR" w:eastAsia="el-GR" w:bidi="el-GR"/>
      </w:rPr>
    </w:lvl>
  </w:abstractNum>
  <w:abstractNum w:abstractNumId="2">
    <w:nsid w:val="0E1146F0"/>
    <w:multiLevelType w:val="hybridMultilevel"/>
    <w:tmpl w:val="818A140E"/>
    <w:lvl w:ilvl="0" w:tplc="99525410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b/>
        <w:bCs/>
        <w:color w:val="333399"/>
        <w:spacing w:val="-3"/>
        <w:w w:val="100"/>
        <w:sz w:val="24"/>
        <w:szCs w:val="24"/>
        <w:lang w:val="el-GR" w:eastAsia="el-GR" w:bidi="el-GR"/>
      </w:rPr>
    </w:lvl>
    <w:lvl w:ilvl="1" w:tplc="6F58F6A8">
      <w:numFmt w:val="none"/>
      <w:lvlText w:val=""/>
      <w:lvlJc w:val="left"/>
      <w:pPr>
        <w:tabs>
          <w:tab w:val="num" w:pos="360"/>
        </w:tabs>
      </w:pPr>
    </w:lvl>
    <w:lvl w:ilvl="2" w:tplc="36BC5294">
      <w:numFmt w:val="none"/>
      <w:lvlText w:val=""/>
      <w:lvlJc w:val="left"/>
      <w:pPr>
        <w:tabs>
          <w:tab w:val="num" w:pos="360"/>
        </w:tabs>
      </w:pPr>
    </w:lvl>
    <w:lvl w:ilvl="3" w:tplc="5C6E49D6">
      <w:numFmt w:val="none"/>
      <w:lvlText w:val=""/>
      <w:lvlJc w:val="left"/>
      <w:pPr>
        <w:tabs>
          <w:tab w:val="num" w:pos="360"/>
        </w:tabs>
      </w:pPr>
    </w:lvl>
    <w:lvl w:ilvl="4" w:tplc="1F02ED28">
      <w:numFmt w:val="bullet"/>
      <w:lvlText w:val="•"/>
      <w:lvlJc w:val="left"/>
      <w:pPr>
        <w:ind w:left="5102" w:hanging="1136"/>
      </w:pPr>
      <w:rPr>
        <w:rFonts w:hint="default"/>
        <w:lang w:val="el-GR" w:eastAsia="el-GR" w:bidi="el-GR"/>
      </w:rPr>
    </w:lvl>
    <w:lvl w:ilvl="5" w:tplc="C554D170">
      <w:numFmt w:val="bullet"/>
      <w:lvlText w:val="•"/>
      <w:lvlJc w:val="left"/>
      <w:pPr>
        <w:ind w:left="6236" w:hanging="1136"/>
      </w:pPr>
      <w:rPr>
        <w:rFonts w:hint="default"/>
        <w:lang w:val="el-GR" w:eastAsia="el-GR" w:bidi="el-GR"/>
      </w:rPr>
    </w:lvl>
    <w:lvl w:ilvl="6" w:tplc="3174BE9E">
      <w:numFmt w:val="bullet"/>
      <w:lvlText w:val="•"/>
      <w:lvlJc w:val="left"/>
      <w:pPr>
        <w:ind w:left="7370" w:hanging="1136"/>
      </w:pPr>
      <w:rPr>
        <w:rFonts w:hint="default"/>
        <w:lang w:val="el-GR" w:eastAsia="el-GR" w:bidi="el-GR"/>
      </w:rPr>
    </w:lvl>
    <w:lvl w:ilvl="7" w:tplc="5EA45692">
      <w:numFmt w:val="bullet"/>
      <w:lvlText w:val="•"/>
      <w:lvlJc w:val="left"/>
      <w:pPr>
        <w:ind w:left="8504" w:hanging="1136"/>
      </w:pPr>
      <w:rPr>
        <w:rFonts w:hint="default"/>
        <w:lang w:val="el-GR" w:eastAsia="el-GR" w:bidi="el-GR"/>
      </w:rPr>
    </w:lvl>
    <w:lvl w:ilvl="8" w:tplc="A97C71E6">
      <w:numFmt w:val="bullet"/>
      <w:lvlText w:val="•"/>
      <w:lvlJc w:val="left"/>
      <w:pPr>
        <w:ind w:left="9638" w:hanging="1136"/>
      </w:pPr>
      <w:rPr>
        <w:rFonts w:hint="default"/>
        <w:lang w:val="el-GR" w:eastAsia="el-GR" w:bidi="el-GR"/>
      </w:rPr>
    </w:lvl>
  </w:abstractNum>
  <w:abstractNum w:abstractNumId="3">
    <w:nsid w:val="0F0312A7"/>
    <w:multiLevelType w:val="hybridMultilevel"/>
    <w:tmpl w:val="271482AC"/>
    <w:lvl w:ilvl="0" w:tplc="9E62B996">
      <w:start w:val="3"/>
      <w:numFmt w:val="decimal"/>
      <w:lvlText w:val="%1"/>
      <w:lvlJc w:val="left"/>
      <w:pPr>
        <w:ind w:left="1702" w:hanging="348"/>
      </w:pPr>
      <w:rPr>
        <w:rFonts w:hint="default"/>
        <w:lang w:val="el-GR" w:eastAsia="el-GR" w:bidi="el-GR"/>
      </w:rPr>
    </w:lvl>
    <w:lvl w:ilvl="1" w:tplc="410CFA16">
      <w:numFmt w:val="none"/>
      <w:lvlText w:val=""/>
      <w:lvlJc w:val="left"/>
      <w:pPr>
        <w:tabs>
          <w:tab w:val="num" w:pos="360"/>
        </w:tabs>
      </w:pPr>
    </w:lvl>
    <w:lvl w:ilvl="2" w:tplc="C32CF70A">
      <w:numFmt w:val="bullet"/>
      <w:lvlText w:val="•"/>
      <w:lvlJc w:val="left"/>
      <w:pPr>
        <w:ind w:left="3741" w:hanging="348"/>
      </w:pPr>
      <w:rPr>
        <w:rFonts w:hint="default"/>
        <w:lang w:val="el-GR" w:eastAsia="el-GR" w:bidi="el-GR"/>
      </w:rPr>
    </w:lvl>
    <w:lvl w:ilvl="3" w:tplc="F2A4005E">
      <w:numFmt w:val="bullet"/>
      <w:lvlText w:val="•"/>
      <w:lvlJc w:val="left"/>
      <w:pPr>
        <w:ind w:left="4761" w:hanging="348"/>
      </w:pPr>
      <w:rPr>
        <w:rFonts w:hint="default"/>
        <w:lang w:val="el-GR" w:eastAsia="el-GR" w:bidi="el-GR"/>
      </w:rPr>
    </w:lvl>
    <w:lvl w:ilvl="4" w:tplc="7F2052A6">
      <w:numFmt w:val="bullet"/>
      <w:lvlText w:val="•"/>
      <w:lvlJc w:val="left"/>
      <w:pPr>
        <w:ind w:left="5782" w:hanging="348"/>
      </w:pPr>
      <w:rPr>
        <w:rFonts w:hint="default"/>
        <w:lang w:val="el-GR" w:eastAsia="el-GR" w:bidi="el-GR"/>
      </w:rPr>
    </w:lvl>
    <w:lvl w:ilvl="5" w:tplc="25520B3A">
      <w:numFmt w:val="bullet"/>
      <w:lvlText w:val="•"/>
      <w:lvlJc w:val="left"/>
      <w:pPr>
        <w:ind w:left="6803" w:hanging="348"/>
      </w:pPr>
      <w:rPr>
        <w:rFonts w:hint="default"/>
        <w:lang w:val="el-GR" w:eastAsia="el-GR" w:bidi="el-GR"/>
      </w:rPr>
    </w:lvl>
    <w:lvl w:ilvl="6" w:tplc="20EA00E6">
      <w:numFmt w:val="bullet"/>
      <w:lvlText w:val="•"/>
      <w:lvlJc w:val="left"/>
      <w:pPr>
        <w:ind w:left="7823" w:hanging="348"/>
      </w:pPr>
      <w:rPr>
        <w:rFonts w:hint="default"/>
        <w:lang w:val="el-GR" w:eastAsia="el-GR" w:bidi="el-GR"/>
      </w:rPr>
    </w:lvl>
    <w:lvl w:ilvl="7" w:tplc="E90405B2">
      <w:numFmt w:val="bullet"/>
      <w:lvlText w:val="•"/>
      <w:lvlJc w:val="left"/>
      <w:pPr>
        <w:ind w:left="8844" w:hanging="348"/>
      </w:pPr>
      <w:rPr>
        <w:rFonts w:hint="default"/>
        <w:lang w:val="el-GR" w:eastAsia="el-GR" w:bidi="el-GR"/>
      </w:rPr>
    </w:lvl>
    <w:lvl w:ilvl="8" w:tplc="D90063A6">
      <w:numFmt w:val="bullet"/>
      <w:lvlText w:val="•"/>
      <w:lvlJc w:val="left"/>
      <w:pPr>
        <w:ind w:left="9865" w:hanging="348"/>
      </w:pPr>
      <w:rPr>
        <w:rFonts w:hint="default"/>
        <w:lang w:val="el-GR" w:eastAsia="el-GR" w:bidi="el-GR"/>
      </w:rPr>
    </w:lvl>
  </w:abstractNum>
  <w:abstractNum w:abstractNumId="4">
    <w:nsid w:val="13847386"/>
    <w:multiLevelType w:val="hybridMultilevel"/>
    <w:tmpl w:val="6F64A766"/>
    <w:lvl w:ilvl="0" w:tplc="96BC39FA">
      <w:start w:val="6"/>
      <w:numFmt w:val="decimal"/>
      <w:lvlText w:val="%1"/>
      <w:lvlJc w:val="left"/>
      <w:pPr>
        <w:ind w:left="1524" w:hanging="392"/>
      </w:pPr>
      <w:rPr>
        <w:rFonts w:hint="default"/>
        <w:lang w:val="el-GR" w:eastAsia="el-GR" w:bidi="el-GR"/>
      </w:rPr>
    </w:lvl>
    <w:lvl w:ilvl="1" w:tplc="8594FBB4">
      <w:numFmt w:val="none"/>
      <w:lvlText w:val=""/>
      <w:lvlJc w:val="left"/>
      <w:pPr>
        <w:tabs>
          <w:tab w:val="num" w:pos="360"/>
        </w:tabs>
      </w:pPr>
    </w:lvl>
    <w:lvl w:ilvl="2" w:tplc="B1163150">
      <w:start w:val="1"/>
      <w:numFmt w:val="decimal"/>
      <w:lvlText w:val="%3."/>
      <w:lvlJc w:val="left"/>
      <w:pPr>
        <w:ind w:left="1416" w:hanging="437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el-GR" w:eastAsia="el-GR" w:bidi="el-GR"/>
      </w:rPr>
    </w:lvl>
    <w:lvl w:ilvl="3" w:tplc="213E9CBC">
      <w:numFmt w:val="bullet"/>
      <w:lvlText w:val="•"/>
      <w:lvlJc w:val="left"/>
      <w:pPr>
        <w:ind w:left="3828" w:hanging="437"/>
      </w:pPr>
      <w:rPr>
        <w:rFonts w:hint="default"/>
        <w:lang w:val="el-GR" w:eastAsia="el-GR" w:bidi="el-GR"/>
      </w:rPr>
    </w:lvl>
    <w:lvl w:ilvl="4" w:tplc="7BA0182E">
      <w:numFmt w:val="bullet"/>
      <w:lvlText w:val="•"/>
      <w:lvlJc w:val="left"/>
      <w:pPr>
        <w:ind w:left="4982" w:hanging="437"/>
      </w:pPr>
      <w:rPr>
        <w:rFonts w:hint="default"/>
        <w:lang w:val="el-GR" w:eastAsia="el-GR" w:bidi="el-GR"/>
      </w:rPr>
    </w:lvl>
    <w:lvl w:ilvl="5" w:tplc="EB0E392A">
      <w:numFmt w:val="bullet"/>
      <w:lvlText w:val="•"/>
      <w:lvlJc w:val="left"/>
      <w:pPr>
        <w:ind w:left="6136" w:hanging="437"/>
      </w:pPr>
      <w:rPr>
        <w:rFonts w:hint="default"/>
        <w:lang w:val="el-GR" w:eastAsia="el-GR" w:bidi="el-GR"/>
      </w:rPr>
    </w:lvl>
    <w:lvl w:ilvl="6" w:tplc="643CC922">
      <w:numFmt w:val="bullet"/>
      <w:lvlText w:val="•"/>
      <w:lvlJc w:val="left"/>
      <w:pPr>
        <w:ind w:left="7290" w:hanging="437"/>
      </w:pPr>
      <w:rPr>
        <w:rFonts w:hint="default"/>
        <w:lang w:val="el-GR" w:eastAsia="el-GR" w:bidi="el-GR"/>
      </w:rPr>
    </w:lvl>
    <w:lvl w:ilvl="7" w:tplc="CE42363A">
      <w:numFmt w:val="bullet"/>
      <w:lvlText w:val="•"/>
      <w:lvlJc w:val="left"/>
      <w:pPr>
        <w:ind w:left="8444" w:hanging="437"/>
      </w:pPr>
      <w:rPr>
        <w:rFonts w:hint="default"/>
        <w:lang w:val="el-GR" w:eastAsia="el-GR" w:bidi="el-GR"/>
      </w:rPr>
    </w:lvl>
    <w:lvl w:ilvl="8" w:tplc="A120D6B8">
      <w:numFmt w:val="bullet"/>
      <w:lvlText w:val="•"/>
      <w:lvlJc w:val="left"/>
      <w:pPr>
        <w:ind w:left="9598" w:hanging="437"/>
      </w:pPr>
      <w:rPr>
        <w:rFonts w:hint="default"/>
        <w:lang w:val="el-GR" w:eastAsia="el-GR" w:bidi="el-GR"/>
      </w:rPr>
    </w:lvl>
  </w:abstractNum>
  <w:abstractNum w:abstractNumId="5">
    <w:nsid w:val="13D337CA"/>
    <w:multiLevelType w:val="hybridMultilevel"/>
    <w:tmpl w:val="18CA5BF8"/>
    <w:lvl w:ilvl="0" w:tplc="91DAEC4E">
      <w:numFmt w:val="bullet"/>
      <w:lvlText w:val="-"/>
      <w:lvlJc w:val="left"/>
      <w:pPr>
        <w:ind w:left="58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F76C70D6">
      <w:numFmt w:val="bullet"/>
      <w:lvlText w:val="•"/>
      <w:lvlJc w:val="left"/>
      <w:pPr>
        <w:ind w:left="1418" w:hanging="130"/>
      </w:pPr>
      <w:rPr>
        <w:rFonts w:hint="default"/>
        <w:lang w:val="el-GR" w:eastAsia="el-GR" w:bidi="el-GR"/>
      </w:rPr>
    </w:lvl>
    <w:lvl w:ilvl="2" w:tplc="5B901034">
      <w:numFmt w:val="bullet"/>
      <w:lvlText w:val="•"/>
      <w:lvlJc w:val="left"/>
      <w:pPr>
        <w:ind w:left="2257" w:hanging="130"/>
      </w:pPr>
      <w:rPr>
        <w:rFonts w:hint="default"/>
        <w:lang w:val="el-GR" w:eastAsia="el-GR" w:bidi="el-GR"/>
      </w:rPr>
    </w:lvl>
    <w:lvl w:ilvl="3" w:tplc="E62A9DC4">
      <w:numFmt w:val="bullet"/>
      <w:lvlText w:val="•"/>
      <w:lvlJc w:val="left"/>
      <w:pPr>
        <w:ind w:left="3096" w:hanging="130"/>
      </w:pPr>
      <w:rPr>
        <w:rFonts w:hint="default"/>
        <w:lang w:val="el-GR" w:eastAsia="el-GR" w:bidi="el-GR"/>
      </w:rPr>
    </w:lvl>
    <w:lvl w:ilvl="4" w:tplc="FB46786A">
      <w:numFmt w:val="bullet"/>
      <w:lvlText w:val="•"/>
      <w:lvlJc w:val="left"/>
      <w:pPr>
        <w:ind w:left="3935" w:hanging="130"/>
      </w:pPr>
      <w:rPr>
        <w:rFonts w:hint="default"/>
        <w:lang w:val="el-GR" w:eastAsia="el-GR" w:bidi="el-GR"/>
      </w:rPr>
    </w:lvl>
    <w:lvl w:ilvl="5" w:tplc="F5683DB4">
      <w:numFmt w:val="bullet"/>
      <w:lvlText w:val="•"/>
      <w:lvlJc w:val="left"/>
      <w:pPr>
        <w:ind w:left="4773" w:hanging="130"/>
      </w:pPr>
      <w:rPr>
        <w:rFonts w:hint="default"/>
        <w:lang w:val="el-GR" w:eastAsia="el-GR" w:bidi="el-GR"/>
      </w:rPr>
    </w:lvl>
    <w:lvl w:ilvl="6" w:tplc="7BCA6B62">
      <w:numFmt w:val="bullet"/>
      <w:lvlText w:val="•"/>
      <w:lvlJc w:val="left"/>
      <w:pPr>
        <w:ind w:left="5612" w:hanging="130"/>
      </w:pPr>
      <w:rPr>
        <w:rFonts w:hint="default"/>
        <w:lang w:val="el-GR" w:eastAsia="el-GR" w:bidi="el-GR"/>
      </w:rPr>
    </w:lvl>
    <w:lvl w:ilvl="7" w:tplc="198EB7F6">
      <w:numFmt w:val="bullet"/>
      <w:lvlText w:val="•"/>
      <w:lvlJc w:val="left"/>
      <w:pPr>
        <w:ind w:left="6451" w:hanging="130"/>
      </w:pPr>
      <w:rPr>
        <w:rFonts w:hint="default"/>
        <w:lang w:val="el-GR" w:eastAsia="el-GR" w:bidi="el-GR"/>
      </w:rPr>
    </w:lvl>
    <w:lvl w:ilvl="8" w:tplc="00B6B178">
      <w:numFmt w:val="bullet"/>
      <w:lvlText w:val="•"/>
      <w:lvlJc w:val="left"/>
      <w:pPr>
        <w:ind w:left="7290" w:hanging="130"/>
      </w:pPr>
      <w:rPr>
        <w:rFonts w:hint="default"/>
        <w:lang w:val="el-GR" w:eastAsia="el-GR" w:bidi="el-GR"/>
      </w:rPr>
    </w:lvl>
  </w:abstractNum>
  <w:abstractNum w:abstractNumId="6">
    <w:nsid w:val="15B167C3"/>
    <w:multiLevelType w:val="hybridMultilevel"/>
    <w:tmpl w:val="EF18F4CA"/>
    <w:lvl w:ilvl="0" w:tplc="B20855DE">
      <w:start w:val="1"/>
      <w:numFmt w:val="lowerRoman"/>
      <w:lvlText w:val="(%1)"/>
      <w:lvlJc w:val="left"/>
      <w:pPr>
        <w:ind w:left="2573" w:hanging="88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7996E89E">
      <w:numFmt w:val="bullet"/>
      <w:lvlText w:val="•"/>
      <w:lvlJc w:val="left"/>
      <w:pPr>
        <w:ind w:left="3512" w:hanging="888"/>
      </w:pPr>
      <w:rPr>
        <w:rFonts w:hint="default"/>
        <w:lang w:val="el-GR" w:eastAsia="el-GR" w:bidi="el-GR"/>
      </w:rPr>
    </w:lvl>
    <w:lvl w:ilvl="2" w:tplc="8406616A">
      <w:numFmt w:val="bullet"/>
      <w:lvlText w:val="•"/>
      <w:lvlJc w:val="left"/>
      <w:pPr>
        <w:ind w:left="4445" w:hanging="888"/>
      </w:pPr>
      <w:rPr>
        <w:rFonts w:hint="default"/>
        <w:lang w:val="el-GR" w:eastAsia="el-GR" w:bidi="el-GR"/>
      </w:rPr>
    </w:lvl>
    <w:lvl w:ilvl="3" w:tplc="9B662120">
      <w:numFmt w:val="bullet"/>
      <w:lvlText w:val="•"/>
      <w:lvlJc w:val="left"/>
      <w:pPr>
        <w:ind w:left="5377" w:hanging="888"/>
      </w:pPr>
      <w:rPr>
        <w:rFonts w:hint="default"/>
        <w:lang w:val="el-GR" w:eastAsia="el-GR" w:bidi="el-GR"/>
      </w:rPr>
    </w:lvl>
    <w:lvl w:ilvl="4" w:tplc="2952A4E6">
      <w:numFmt w:val="bullet"/>
      <w:lvlText w:val="•"/>
      <w:lvlJc w:val="left"/>
      <w:pPr>
        <w:ind w:left="6310" w:hanging="888"/>
      </w:pPr>
      <w:rPr>
        <w:rFonts w:hint="default"/>
        <w:lang w:val="el-GR" w:eastAsia="el-GR" w:bidi="el-GR"/>
      </w:rPr>
    </w:lvl>
    <w:lvl w:ilvl="5" w:tplc="8858166A">
      <w:numFmt w:val="bullet"/>
      <w:lvlText w:val="•"/>
      <w:lvlJc w:val="left"/>
      <w:pPr>
        <w:ind w:left="7243" w:hanging="888"/>
      </w:pPr>
      <w:rPr>
        <w:rFonts w:hint="default"/>
        <w:lang w:val="el-GR" w:eastAsia="el-GR" w:bidi="el-GR"/>
      </w:rPr>
    </w:lvl>
    <w:lvl w:ilvl="6" w:tplc="54584A88">
      <w:numFmt w:val="bullet"/>
      <w:lvlText w:val="•"/>
      <w:lvlJc w:val="left"/>
      <w:pPr>
        <w:ind w:left="8175" w:hanging="888"/>
      </w:pPr>
      <w:rPr>
        <w:rFonts w:hint="default"/>
        <w:lang w:val="el-GR" w:eastAsia="el-GR" w:bidi="el-GR"/>
      </w:rPr>
    </w:lvl>
    <w:lvl w:ilvl="7" w:tplc="C670613E">
      <w:numFmt w:val="bullet"/>
      <w:lvlText w:val="•"/>
      <w:lvlJc w:val="left"/>
      <w:pPr>
        <w:ind w:left="9108" w:hanging="888"/>
      </w:pPr>
      <w:rPr>
        <w:rFonts w:hint="default"/>
        <w:lang w:val="el-GR" w:eastAsia="el-GR" w:bidi="el-GR"/>
      </w:rPr>
    </w:lvl>
    <w:lvl w:ilvl="8" w:tplc="1CEC0F12">
      <w:numFmt w:val="bullet"/>
      <w:lvlText w:val="•"/>
      <w:lvlJc w:val="left"/>
      <w:pPr>
        <w:ind w:left="10041" w:hanging="888"/>
      </w:pPr>
      <w:rPr>
        <w:rFonts w:hint="default"/>
        <w:lang w:val="el-GR" w:eastAsia="el-GR" w:bidi="el-GR"/>
      </w:rPr>
    </w:lvl>
  </w:abstractNum>
  <w:abstractNum w:abstractNumId="7">
    <w:nsid w:val="1B524C4D"/>
    <w:multiLevelType w:val="hybridMultilevel"/>
    <w:tmpl w:val="EC7C19BC"/>
    <w:lvl w:ilvl="0" w:tplc="92A40F2C">
      <w:numFmt w:val="bullet"/>
      <w:lvlText w:val="-"/>
      <w:lvlJc w:val="left"/>
      <w:pPr>
        <w:ind w:left="580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52A4D7D8">
      <w:numFmt w:val="bullet"/>
      <w:lvlText w:val="•"/>
      <w:lvlJc w:val="left"/>
      <w:pPr>
        <w:ind w:left="1418" w:hanging="130"/>
      </w:pPr>
      <w:rPr>
        <w:rFonts w:hint="default"/>
        <w:lang w:val="el-GR" w:eastAsia="el-GR" w:bidi="el-GR"/>
      </w:rPr>
    </w:lvl>
    <w:lvl w:ilvl="2" w:tplc="FDA8B93A">
      <w:numFmt w:val="bullet"/>
      <w:lvlText w:val="•"/>
      <w:lvlJc w:val="left"/>
      <w:pPr>
        <w:ind w:left="2257" w:hanging="130"/>
      </w:pPr>
      <w:rPr>
        <w:rFonts w:hint="default"/>
        <w:lang w:val="el-GR" w:eastAsia="el-GR" w:bidi="el-GR"/>
      </w:rPr>
    </w:lvl>
    <w:lvl w:ilvl="3" w:tplc="5C4AFBE2">
      <w:numFmt w:val="bullet"/>
      <w:lvlText w:val="•"/>
      <w:lvlJc w:val="left"/>
      <w:pPr>
        <w:ind w:left="3096" w:hanging="130"/>
      </w:pPr>
      <w:rPr>
        <w:rFonts w:hint="default"/>
        <w:lang w:val="el-GR" w:eastAsia="el-GR" w:bidi="el-GR"/>
      </w:rPr>
    </w:lvl>
    <w:lvl w:ilvl="4" w:tplc="D23849EA">
      <w:numFmt w:val="bullet"/>
      <w:lvlText w:val="•"/>
      <w:lvlJc w:val="left"/>
      <w:pPr>
        <w:ind w:left="3935" w:hanging="130"/>
      </w:pPr>
      <w:rPr>
        <w:rFonts w:hint="default"/>
        <w:lang w:val="el-GR" w:eastAsia="el-GR" w:bidi="el-GR"/>
      </w:rPr>
    </w:lvl>
    <w:lvl w:ilvl="5" w:tplc="199CF038">
      <w:numFmt w:val="bullet"/>
      <w:lvlText w:val="•"/>
      <w:lvlJc w:val="left"/>
      <w:pPr>
        <w:ind w:left="4774" w:hanging="130"/>
      </w:pPr>
      <w:rPr>
        <w:rFonts w:hint="default"/>
        <w:lang w:val="el-GR" w:eastAsia="el-GR" w:bidi="el-GR"/>
      </w:rPr>
    </w:lvl>
    <w:lvl w:ilvl="6" w:tplc="1CE2583E">
      <w:numFmt w:val="bullet"/>
      <w:lvlText w:val="•"/>
      <w:lvlJc w:val="left"/>
      <w:pPr>
        <w:ind w:left="5612" w:hanging="130"/>
      </w:pPr>
      <w:rPr>
        <w:rFonts w:hint="default"/>
        <w:lang w:val="el-GR" w:eastAsia="el-GR" w:bidi="el-GR"/>
      </w:rPr>
    </w:lvl>
    <w:lvl w:ilvl="7" w:tplc="C4F46E70">
      <w:numFmt w:val="bullet"/>
      <w:lvlText w:val="•"/>
      <w:lvlJc w:val="left"/>
      <w:pPr>
        <w:ind w:left="6451" w:hanging="130"/>
      </w:pPr>
      <w:rPr>
        <w:rFonts w:hint="default"/>
        <w:lang w:val="el-GR" w:eastAsia="el-GR" w:bidi="el-GR"/>
      </w:rPr>
    </w:lvl>
    <w:lvl w:ilvl="8" w:tplc="4DDA07EC">
      <w:numFmt w:val="bullet"/>
      <w:lvlText w:val="•"/>
      <w:lvlJc w:val="left"/>
      <w:pPr>
        <w:ind w:left="7290" w:hanging="130"/>
      </w:pPr>
      <w:rPr>
        <w:rFonts w:hint="default"/>
        <w:lang w:val="el-GR" w:eastAsia="el-GR" w:bidi="el-GR"/>
      </w:rPr>
    </w:lvl>
  </w:abstractNum>
  <w:abstractNum w:abstractNumId="8">
    <w:nsid w:val="1B885C65"/>
    <w:multiLevelType w:val="hybridMultilevel"/>
    <w:tmpl w:val="D22A45E6"/>
    <w:lvl w:ilvl="0" w:tplc="1C08D084">
      <w:numFmt w:val="bullet"/>
      <w:lvlText w:val="-"/>
      <w:lvlJc w:val="left"/>
      <w:pPr>
        <w:ind w:left="110" w:hanging="166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 w:tplc="F2043C92">
      <w:numFmt w:val="bullet"/>
      <w:lvlText w:val="•"/>
      <w:lvlJc w:val="left"/>
      <w:pPr>
        <w:ind w:left="554" w:hanging="166"/>
      </w:pPr>
      <w:rPr>
        <w:rFonts w:hint="default"/>
        <w:lang w:val="el-GR" w:eastAsia="el-GR" w:bidi="el-GR"/>
      </w:rPr>
    </w:lvl>
    <w:lvl w:ilvl="2" w:tplc="042A3C9C">
      <w:numFmt w:val="bullet"/>
      <w:lvlText w:val="•"/>
      <w:lvlJc w:val="left"/>
      <w:pPr>
        <w:ind w:left="989" w:hanging="166"/>
      </w:pPr>
      <w:rPr>
        <w:rFonts w:hint="default"/>
        <w:lang w:val="el-GR" w:eastAsia="el-GR" w:bidi="el-GR"/>
      </w:rPr>
    </w:lvl>
    <w:lvl w:ilvl="3" w:tplc="9A9AA7CC">
      <w:numFmt w:val="bullet"/>
      <w:lvlText w:val="•"/>
      <w:lvlJc w:val="left"/>
      <w:pPr>
        <w:ind w:left="1424" w:hanging="166"/>
      </w:pPr>
      <w:rPr>
        <w:rFonts w:hint="default"/>
        <w:lang w:val="el-GR" w:eastAsia="el-GR" w:bidi="el-GR"/>
      </w:rPr>
    </w:lvl>
    <w:lvl w:ilvl="4" w:tplc="EB5CD042">
      <w:numFmt w:val="bullet"/>
      <w:lvlText w:val="•"/>
      <w:lvlJc w:val="left"/>
      <w:pPr>
        <w:ind w:left="1858" w:hanging="166"/>
      </w:pPr>
      <w:rPr>
        <w:rFonts w:hint="default"/>
        <w:lang w:val="el-GR" w:eastAsia="el-GR" w:bidi="el-GR"/>
      </w:rPr>
    </w:lvl>
    <w:lvl w:ilvl="5" w:tplc="FE40A764">
      <w:numFmt w:val="bullet"/>
      <w:lvlText w:val="•"/>
      <w:lvlJc w:val="left"/>
      <w:pPr>
        <w:ind w:left="2293" w:hanging="166"/>
      </w:pPr>
      <w:rPr>
        <w:rFonts w:hint="default"/>
        <w:lang w:val="el-GR" w:eastAsia="el-GR" w:bidi="el-GR"/>
      </w:rPr>
    </w:lvl>
    <w:lvl w:ilvl="6" w:tplc="365858A4">
      <w:numFmt w:val="bullet"/>
      <w:lvlText w:val="•"/>
      <w:lvlJc w:val="left"/>
      <w:pPr>
        <w:ind w:left="2728" w:hanging="166"/>
      </w:pPr>
      <w:rPr>
        <w:rFonts w:hint="default"/>
        <w:lang w:val="el-GR" w:eastAsia="el-GR" w:bidi="el-GR"/>
      </w:rPr>
    </w:lvl>
    <w:lvl w:ilvl="7" w:tplc="F420286E">
      <w:numFmt w:val="bullet"/>
      <w:lvlText w:val="•"/>
      <w:lvlJc w:val="left"/>
      <w:pPr>
        <w:ind w:left="3162" w:hanging="166"/>
      </w:pPr>
      <w:rPr>
        <w:rFonts w:hint="default"/>
        <w:lang w:val="el-GR" w:eastAsia="el-GR" w:bidi="el-GR"/>
      </w:rPr>
    </w:lvl>
    <w:lvl w:ilvl="8" w:tplc="472CAF6E">
      <w:numFmt w:val="bullet"/>
      <w:lvlText w:val="•"/>
      <w:lvlJc w:val="left"/>
      <w:pPr>
        <w:ind w:left="3597" w:hanging="166"/>
      </w:pPr>
      <w:rPr>
        <w:rFonts w:hint="default"/>
        <w:lang w:val="el-GR" w:eastAsia="el-GR" w:bidi="el-GR"/>
      </w:rPr>
    </w:lvl>
  </w:abstractNum>
  <w:abstractNum w:abstractNumId="9">
    <w:nsid w:val="1B9603B8"/>
    <w:multiLevelType w:val="hybridMultilevel"/>
    <w:tmpl w:val="D55A8DAC"/>
    <w:lvl w:ilvl="0" w:tplc="AB263BF0">
      <w:start w:val="5"/>
      <w:numFmt w:val="decimal"/>
      <w:lvlText w:val="%1"/>
      <w:lvlJc w:val="left"/>
      <w:pPr>
        <w:ind w:left="1132" w:hanging="639"/>
      </w:pPr>
      <w:rPr>
        <w:rFonts w:hint="default"/>
        <w:lang w:val="el-GR" w:eastAsia="el-GR" w:bidi="el-GR"/>
      </w:rPr>
    </w:lvl>
    <w:lvl w:ilvl="1" w:tplc="C3F8B6D8">
      <w:numFmt w:val="none"/>
      <w:lvlText w:val=""/>
      <w:lvlJc w:val="left"/>
      <w:pPr>
        <w:tabs>
          <w:tab w:val="num" w:pos="360"/>
        </w:tabs>
      </w:pPr>
    </w:lvl>
    <w:lvl w:ilvl="2" w:tplc="020E3268">
      <w:numFmt w:val="none"/>
      <w:lvlText w:val=""/>
      <w:lvlJc w:val="left"/>
      <w:pPr>
        <w:tabs>
          <w:tab w:val="num" w:pos="360"/>
        </w:tabs>
      </w:pPr>
    </w:lvl>
    <w:lvl w:ilvl="3" w:tplc="320C4BC4">
      <w:numFmt w:val="bullet"/>
      <w:lvlText w:val="•"/>
      <w:lvlJc w:val="left"/>
      <w:pPr>
        <w:ind w:left="4369" w:hanging="639"/>
      </w:pPr>
      <w:rPr>
        <w:rFonts w:hint="default"/>
        <w:lang w:val="el-GR" w:eastAsia="el-GR" w:bidi="el-GR"/>
      </w:rPr>
    </w:lvl>
    <w:lvl w:ilvl="4" w:tplc="2F7C2F8A">
      <w:numFmt w:val="bullet"/>
      <w:lvlText w:val="•"/>
      <w:lvlJc w:val="left"/>
      <w:pPr>
        <w:ind w:left="5446" w:hanging="639"/>
      </w:pPr>
      <w:rPr>
        <w:rFonts w:hint="default"/>
        <w:lang w:val="el-GR" w:eastAsia="el-GR" w:bidi="el-GR"/>
      </w:rPr>
    </w:lvl>
    <w:lvl w:ilvl="5" w:tplc="276A8A5C">
      <w:numFmt w:val="bullet"/>
      <w:lvlText w:val="•"/>
      <w:lvlJc w:val="left"/>
      <w:pPr>
        <w:ind w:left="6523" w:hanging="639"/>
      </w:pPr>
      <w:rPr>
        <w:rFonts w:hint="default"/>
        <w:lang w:val="el-GR" w:eastAsia="el-GR" w:bidi="el-GR"/>
      </w:rPr>
    </w:lvl>
    <w:lvl w:ilvl="6" w:tplc="6DE6ADBA">
      <w:numFmt w:val="bullet"/>
      <w:lvlText w:val="•"/>
      <w:lvlJc w:val="left"/>
      <w:pPr>
        <w:ind w:left="7599" w:hanging="639"/>
      </w:pPr>
      <w:rPr>
        <w:rFonts w:hint="default"/>
        <w:lang w:val="el-GR" w:eastAsia="el-GR" w:bidi="el-GR"/>
      </w:rPr>
    </w:lvl>
    <w:lvl w:ilvl="7" w:tplc="5A2CCDD2">
      <w:numFmt w:val="bullet"/>
      <w:lvlText w:val="•"/>
      <w:lvlJc w:val="left"/>
      <w:pPr>
        <w:ind w:left="8676" w:hanging="639"/>
      </w:pPr>
      <w:rPr>
        <w:rFonts w:hint="default"/>
        <w:lang w:val="el-GR" w:eastAsia="el-GR" w:bidi="el-GR"/>
      </w:rPr>
    </w:lvl>
    <w:lvl w:ilvl="8" w:tplc="810ABE48">
      <w:numFmt w:val="bullet"/>
      <w:lvlText w:val="•"/>
      <w:lvlJc w:val="left"/>
      <w:pPr>
        <w:ind w:left="9753" w:hanging="639"/>
      </w:pPr>
      <w:rPr>
        <w:rFonts w:hint="default"/>
        <w:lang w:val="el-GR" w:eastAsia="el-GR" w:bidi="el-GR"/>
      </w:rPr>
    </w:lvl>
  </w:abstractNum>
  <w:abstractNum w:abstractNumId="10">
    <w:nsid w:val="1ED50687"/>
    <w:multiLevelType w:val="hybridMultilevel"/>
    <w:tmpl w:val="8000E064"/>
    <w:lvl w:ilvl="0" w:tplc="DD56C17A">
      <w:start w:val="1"/>
      <w:numFmt w:val="decimal"/>
      <w:lvlText w:val="%1."/>
      <w:lvlJc w:val="left"/>
      <w:pPr>
        <w:ind w:left="1080" w:hanging="229"/>
        <w:jc w:val="right"/>
      </w:pPr>
      <w:rPr>
        <w:rFonts w:hint="default"/>
        <w:w w:val="100"/>
        <w:lang w:val="el-GR" w:eastAsia="el-GR" w:bidi="el-GR"/>
      </w:rPr>
    </w:lvl>
    <w:lvl w:ilvl="1" w:tplc="DEECA536">
      <w:numFmt w:val="none"/>
      <w:lvlText w:val=""/>
      <w:lvlJc w:val="left"/>
      <w:pPr>
        <w:tabs>
          <w:tab w:val="num" w:pos="360"/>
        </w:tabs>
      </w:pPr>
    </w:lvl>
    <w:lvl w:ilvl="2" w:tplc="7FC2B414">
      <w:numFmt w:val="none"/>
      <w:lvlText w:val=""/>
      <w:lvlJc w:val="left"/>
      <w:pPr>
        <w:tabs>
          <w:tab w:val="num" w:pos="360"/>
        </w:tabs>
      </w:pPr>
    </w:lvl>
    <w:lvl w:ilvl="3" w:tplc="EB84B586">
      <w:numFmt w:val="bullet"/>
      <w:lvlText w:val=""/>
      <w:lvlJc w:val="left"/>
      <w:pPr>
        <w:ind w:left="2126" w:hanging="567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4" w:tplc="814CD0B6">
      <w:numFmt w:val="bullet"/>
      <w:lvlText w:val="•"/>
      <w:lvlJc w:val="left"/>
      <w:pPr>
        <w:ind w:left="4566" w:hanging="567"/>
      </w:pPr>
      <w:rPr>
        <w:rFonts w:hint="default"/>
        <w:lang w:val="el-GR" w:eastAsia="el-GR" w:bidi="el-GR"/>
      </w:rPr>
    </w:lvl>
    <w:lvl w:ilvl="5" w:tplc="8C122FB6">
      <w:numFmt w:val="bullet"/>
      <w:lvlText w:val="•"/>
      <w:lvlJc w:val="left"/>
      <w:pPr>
        <w:ind w:left="5789" w:hanging="567"/>
      </w:pPr>
      <w:rPr>
        <w:rFonts w:hint="default"/>
        <w:lang w:val="el-GR" w:eastAsia="el-GR" w:bidi="el-GR"/>
      </w:rPr>
    </w:lvl>
    <w:lvl w:ilvl="6" w:tplc="B8B690B6">
      <w:numFmt w:val="bullet"/>
      <w:lvlText w:val="•"/>
      <w:lvlJc w:val="left"/>
      <w:pPr>
        <w:ind w:left="7013" w:hanging="567"/>
      </w:pPr>
      <w:rPr>
        <w:rFonts w:hint="default"/>
        <w:lang w:val="el-GR" w:eastAsia="el-GR" w:bidi="el-GR"/>
      </w:rPr>
    </w:lvl>
    <w:lvl w:ilvl="7" w:tplc="3E98990A">
      <w:numFmt w:val="bullet"/>
      <w:lvlText w:val="•"/>
      <w:lvlJc w:val="left"/>
      <w:pPr>
        <w:ind w:left="8236" w:hanging="567"/>
      </w:pPr>
      <w:rPr>
        <w:rFonts w:hint="default"/>
        <w:lang w:val="el-GR" w:eastAsia="el-GR" w:bidi="el-GR"/>
      </w:rPr>
    </w:lvl>
    <w:lvl w:ilvl="8" w:tplc="AEACA390">
      <w:numFmt w:val="bullet"/>
      <w:lvlText w:val="•"/>
      <w:lvlJc w:val="left"/>
      <w:pPr>
        <w:ind w:left="9459" w:hanging="567"/>
      </w:pPr>
      <w:rPr>
        <w:rFonts w:hint="default"/>
        <w:lang w:val="el-GR" w:eastAsia="el-GR" w:bidi="el-GR"/>
      </w:rPr>
    </w:lvl>
  </w:abstractNum>
  <w:abstractNum w:abstractNumId="11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abstractNum w:abstractNumId="12">
    <w:nsid w:val="2A734819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13">
    <w:nsid w:val="3E1C74A5"/>
    <w:multiLevelType w:val="hybridMultilevel"/>
    <w:tmpl w:val="6A140790"/>
    <w:lvl w:ilvl="0" w:tplc="638417DC">
      <w:start w:val="24"/>
      <w:numFmt w:val="lowerRoman"/>
      <w:lvlText w:val="%1"/>
      <w:lvlJc w:val="left"/>
      <w:pPr>
        <w:ind w:left="453" w:hanging="476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B1EEAADE">
      <w:numFmt w:val="bullet"/>
      <w:lvlText w:val="•"/>
      <w:lvlJc w:val="left"/>
      <w:pPr>
        <w:ind w:left="1341" w:hanging="476"/>
      </w:pPr>
      <w:rPr>
        <w:rFonts w:hint="default"/>
        <w:lang w:val="el-GR" w:eastAsia="el-GR" w:bidi="el-GR"/>
      </w:rPr>
    </w:lvl>
    <w:lvl w:ilvl="2" w:tplc="A4E4440A">
      <w:numFmt w:val="bullet"/>
      <w:lvlText w:val="•"/>
      <w:lvlJc w:val="left"/>
      <w:pPr>
        <w:ind w:left="2222" w:hanging="476"/>
      </w:pPr>
      <w:rPr>
        <w:rFonts w:hint="default"/>
        <w:lang w:val="el-GR" w:eastAsia="el-GR" w:bidi="el-GR"/>
      </w:rPr>
    </w:lvl>
    <w:lvl w:ilvl="3" w:tplc="B1E41282">
      <w:numFmt w:val="bullet"/>
      <w:lvlText w:val="•"/>
      <w:lvlJc w:val="left"/>
      <w:pPr>
        <w:ind w:left="3103" w:hanging="476"/>
      </w:pPr>
      <w:rPr>
        <w:rFonts w:hint="default"/>
        <w:lang w:val="el-GR" w:eastAsia="el-GR" w:bidi="el-GR"/>
      </w:rPr>
    </w:lvl>
    <w:lvl w:ilvl="4" w:tplc="5C826294">
      <w:numFmt w:val="bullet"/>
      <w:lvlText w:val="•"/>
      <w:lvlJc w:val="left"/>
      <w:pPr>
        <w:ind w:left="3984" w:hanging="476"/>
      </w:pPr>
      <w:rPr>
        <w:rFonts w:hint="default"/>
        <w:lang w:val="el-GR" w:eastAsia="el-GR" w:bidi="el-GR"/>
      </w:rPr>
    </w:lvl>
    <w:lvl w:ilvl="5" w:tplc="4136410E">
      <w:numFmt w:val="bullet"/>
      <w:lvlText w:val="•"/>
      <w:lvlJc w:val="left"/>
      <w:pPr>
        <w:ind w:left="4865" w:hanging="476"/>
      </w:pPr>
      <w:rPr>
        <w:rFonts w:hint="default"/>
        <w:lang w:val="el-GR" w:eastAsia="el-GR" w:bidi="el-GR"/>
      </w:rPr>
    </w:lvl>
    <w:lvl w:ilvl="6" w:tplc="0FF0E04A">
      <w:numFmt w:val="bullet"/>
      <w:lvlText w:val="•"/>
      <w:lvlJc w:val="left"/>
      <w:pPr>
        <w:ind w:left="5746" w:hanging="476"/>
      </w:pPr>
      <w:rPr>
        <w:rFonts w:hint="default"/>
        <w:lang w:val="el-GR" w:eastAsia="el-GR" w:bidi="el-GR"/>
      </w:rPr>
    </w:lvl>
    <w:lvl w:ilvl="7" w:tplc="2B1294E6">
      <w:numFmt w:val="bullet"/>
      <w:lvlText w:val="•"/>
      <w:lvlJc w:val="left"/>
      <w:pPr>
        <w:ind w:left="6627" w:hanging="476"/>
      </w:pPr>
      <w:rPr>
        <w:rFonts w:hint="default"/>
        <w:lang w:val="el-GR" w:eastAsia="el-GR" w:bidi="el-GR"/>
      </w:rPr>
    </w:lvl>
    <w:lvl w:ilvl="8" w:tplc="B2F2A110">
      <w:numFmt w:val="bullet"/>
      <w:lvlText w:val="•"/>
      <w:lvlJc w:val="left"/>
      <w:pPr>
        <w:ind w:left="7508" w:hanging="476"/>
      </w:pPr>
      <w:rPr>
        <w:rFonts w:hint="default"/>
        <w:lang w:val="el-GR" w:eastAsia="el-GR" w:bidi="el-GR"/>
      </w:rPr>
    </w:lvl>
  </w:abstractNum>
  <w:abstractNum w:abstractNumId="14">
    <w:nsid w:val="43833DAF"/>
    <w:multiLevelType w:val="hybridMultilevel"/>
    <w:tmpl w:val="4BAA3526"/>
    <w:lvl w:ilvl="0" w:tplc="749CFE46">
      <w:start w:val="1"/>
      <w:numFmt w:val="lowerRoman"/>
      <w:lvlText w:val="%1)"/>
      <w:lvlJc w:val="left"/>
      <w:pPr>
        <w:ind w:left="1132" w:hanging="26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7256C062">
      <w:numFmt w:val="bullet"/>
      <w:lvlText w:val="•"/>
      <w:lvlJc w:val="left"/>
      <w:pPr>
        <w:ind w:left="2216" w:hanging="262"/>
      </w:pPr>
      <w:rPr>
        <w:rFonts w:hint="default"/>
        <w:lang w:val="el-GR" w:eastAsia="el-GR" w:bidi="el-GR"/>
      </w:rPr>
    </w:lvl>
    <w:lvl w:ilvl="2" w:tplc="096A6A86">
      <w:numFmt w:val="bullet"/>
      <w:lvlText w:val="•"/>
      <w:lvlJc w:val="left"/>
      <w:pPr>
        <w:ind w:left="3293" w:hanging="262"/>
      </w:pPr>
      <w:rPr>
        <w:rFonts w:hint="default"/>
        <w:lang w:val="el-GR" w:eastAsia="el-GR" w:bidi="el-GR"/>
      </w:rPr>
    </w:lvl>
    <w:lvl w:ilvl="3" w:tplc="1ECCD08A">
      <w:numFmt w:val="bullet"/>
      <w:lvlText w:val="•"/>
      <w:lvlJc w:val="left"/>
      <w:pPr>
        <w:ind w:left="4369" w:hanging="262"/>
      </w:pPr>
      <w:rPr>
        <w:rFonts w:hint="default"/>
        <w:lang w:val="el-GR" w:eastAsia="el-GR" w:bidi="el-GR"/>
      </w:rPr>
    </w:lvl>
    <w:lvl w:ilvl="4" w:tplc="F7EEF200">
      <w:numFmt w:val="bullet"/>
      <w:lvlText w:val="•"/>
      <w:lvlJc w:val="left"/>
      <w:pPr>
        <w:ind w:left="5446" w:hanging="262"/>
      </w:pPr>
      <w:rPr>
        <w:rFonts w:hint="default"/>
        <w:lang w:val="el-GR" w:eastAsia="el-GR" w:bidi="el-GR"/>
      </w:rPr>
    </w:lvl>
    <w:lvl w:ilvl="5" w:tplc="A1C487FC">
      <w:numFmt w:val="bullet"/>
      <w:lvlText w:val="•"/>
      <w:lvlJc w:val="left"/>
      <w:pPr>
        <w:ind w:left="6523" w:hanging="262"/>
      </w:pPr>
      <w:rPr>
        <w:rFonts w:hint="default"/>
        <w:lang w:val="el-GR" w:eastAsia="el-GR" w:bidi="el-GR"/>
      </w:rPr>
    </w:lvl>
    <w:lvl w:ilvl="6" w:tplc="6DDE534E">
      <w:numFmt w:val="bullet"/>
      <w:lvlText w:val="•"/>
      <w:lvlJc w:val="left"/>
      <w:pPr>
        <w:ind w:left="7599" w:hanging="262"/>
      </w:pPr>
      <w:rPr>
        <w:rFonts w:hint="default"/>
        <w:lang w:val="el-GR" w:eastAsia="el-GR" w:bidi="el-GR"/>
      </w:rPr>
    </w:lvl>
    <w:lvl w:ilvl="7" w:tplc="28886EA2">
      <w:numFmt w:val="bullet"/>
      <w:lvlText w:val="•"/>
      <w:lvlJc w:val="left"/>
      <w:pPr>
        <w:ind w:left="8676" w:hanging="262"/>
      </w:pPr>
      <w:rPr>
        <w:rFonts w:hint="default"/>
        <w:lang w:val="el-GR" w:eastAsia="el-GR" w:bidi="el-GR"/>
      </w:rPr>
    </w:lvl>
    <w:lvl w:ilvl="8" w:tplc="A91E7AF4">
      <w:numFmt w:val="bullet"/>
      <w:lvlText w:val="•"/>
      <w:lvlJc w:val="left"/>
      <w:pPr>
        <w:ind w:left="9753" w:hanging="262"/>
      </w:pPr>
      <w:rPr>
        <w:rFonts w:hint="default"/>
        <w:lang w:val="el-GR" w:eastAsia="el-GR" w:bidi="el-GR"/>
      </w:rPr>
    </w:lvl>
  </w:abstractNum>
  <w:abstractNum w:abstractNumId="15">
    <w:nsid w:val="44AB2329"/>
    <w:multiLevelType w:val="hybridMultilevel"/>
    <w:tmpl w:val="18248DEC"/>
    <w:lvl w:ilvl="0" w:tplc="FB860DBE">
      <w:start w:val="1"/>
      <w:numFmt w:val="decimal"/>
      <w:lvlText w:val="%1."/>
      <w:lvlJc w:val="left"/>
      <w:pPr>
        <w:ind w:left="408" w:hanging="360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el-GR" w:eastAsia="el-GR" w:bidi="el-GR"/>
      </w:rPr>
    </w:lvl>
    <w:lvl w:ilvl="1" w:tplc="B3CADB80">
      <w:numFmt w:val="bullet"/>
      <w:lvlText w:val="•"/>
      <w:lvlJc w:val="left"/>
      <w:pPr>
        <w:ind w:left="1297" w:hanging="360"/>
      </w:pPr>
      <w:rPr>
        <w:rFonts w:hint="default"/>
        <w:lang w:val="el-GR" w:eastAsia="el-GR" w:bidi="el-GR"/>
      </w:rPr>
    </w:lvl>
    <w:lvl w:ilvl="2" w:tplc="5AD640CC">
      <w:numFmt w:val="bullet"/>
      <w:lvlText w:val="•"/>
      <w:lvlJc w:val="left"/>
      <w:pPr>
        <w:ind w:left="2195" w:hanging="360"/>
      </w:pPr>
      <w:rPr>
        <w:rFonts w:hint="default"/>
        <w:lang w:val="el-GR" w:eastAsia="el-GR" w:bidi="el-GR"/>
      </w:rPr>
    </w:lvl>
    <w:lvl w:ilvl="3" w:tplc="2BE09248">
      <w:numFmt w:val="bullet"/>
      <w:lvlText w:val="•"/>
      <w:lvlJc w:val="left"/>
      <w:pPr>
        <w:ind w:left="3092" w:hanging="360"/>
      </w:pPr>
      <w:rPr>
        <w:rFonts w:hint="default"/>
        <w:lang w:val="el-GR" w:eastAsia="el-GR" w:bidi="el-GR"/>
      </w:rPr>
    </w:lvl>
    <w:lvl w:ilvl="4" w:tplc="70944624">
      <w:numFmt w:val="bullet"/>
      <w:lvlText w:val="•"/>
      <w:lvlJc w:val="left"/>
      <w:pPr>
        <w:ind w:left="3990" w:hanging="360"/>
      </w:pPr>
      <w:rPr>
        <w:rFonts w:hint="default"/>
        <w:lang w:val="el-GR" w:eastAsia="el-GR" w:bidi="el-GR"/>
      </w:rPr>
    </w:lvl>
    <w:lvl w:ilvl="5" w:tplc="426EC2B2">
      <w:numFmt w:val="bullet"/>
      <w:lvlText w:val="•"/>
      <w:lvlJc w:val="left"/>
      <w:pPr>
        <w:ind w:left="4887" w:hanging="360"/>
      </w:pPr>
      <w:rPr>
        <w:rFonts w:hint="default"/>
        <w:lang w:val="el-GR" w:eastAsia="el-GR" w:bidi="el-GR"/>
      </w:rPr>
    </w:lvl>
    <w:lvl w:ilvl="6" w:tplc="C7024202">
      <w:numFmt w:val="bullet"/>
      <w:lvlText w:val="•"/>
      <w:lvlJc w:val="left"/>
      <w:pPr>
        <w:ind w:left="5785" w:hanging="360"/>
      </w:pPr>
      <w:rPr>
        <w:rFonts w:hint="default"/>
        <w:lang w:val="el-GR" w:eastAsia="el-GR" w:bidi="el-GR"/>
      </w:rPr>
    </w:lvl>
    <w:lvl w:ilvl="7" w:tplc="94EA5B40">
      <w:numFmt w:val="bullet"/>
      <w:lvlText w:val="•"/>
      <w:lvlJc w:val="left"/>
      <w:pPr>
        <w:ind w:left="6683" w:hanging="360"/>
      </w:pPr>
      <w:rPr>
        <w:rFonts w:hint="default"/>
        <w:lang w:val="el-GR" w:eastAsia="el-GR" w:bidi="el-GR"/>
      </w:rPr>
    </w:lvl>
    <w:lvl w:ilvl="8" w:tplc="FE360DC8">
      <w:numFmt w:val="bullet"/>
      <w:lvlText w:val="•"/>
      <w:lvlJc w:val="left"/>
      <w:pPr>
        <w:ind w:left="7580" w:hanging="360"/>
      </w:pPr>
      <w:rPr>
        <w:rFonts w:hint="default"/>
        <w:lang w:val="el-GR" w:eastAsia="el-GR" w:bidi="el-GR"/>
      </w:rPr>
    </w:lvl>
  </w:abstractNum>
  <w:abstractNum w:abstractNumId="16">
    <w:nsid w:val="489656B4"/>
    <w:multiLevelType w:val="hybridMultilevel"/>
    <w:tmpl w:val="32741036"/>
    <w:lvl w:ilvl="0" w:tplc="6D3647DE">
      <w:start w:val="4"/>
      <w:numFmt w:val="decimal"/>
      <w:lvlText w:val="%1"/>
      <w:lvlJc w:val="left"/>
      <w:pPr>
        <w:ind w:left="1132" w:hanging="656"/>
      </w:pPr>
      <w:rPr>
        <w:rFonts w:hint="default"/>
        <w:lang w:val="el-GR" w:eastAsia="el-GR" w:bidi="el-GR"/>
      </w:rPr>
    </w:lvl>
    <w:lvl w:ilvl="1" w:tplc="665C4740">
      <w:numFmt w:val="none"/>
      <w:lvlText w:val=""/>
      <w:lvlJc w:val="left"/>
      <w:pPr>
        <w:tabs>
          <w:tab w:val="num" w:pos="360"/>
        </w:tabs>
      </w:pPr>
    </w:lvl>
    <w:lvl w:ilvl="2" w:tplc="D2A22A7A">
      <w:numFmt w:val="none"/>
      <w:lvlText w:val=""/>
      <w:lvlJc w:val="left"/>
      <w:pPr>
        <w:tabs>
          <w:tab w:val="num" w:pos="360"/>
        </w:tabs>
      </w:pPr>
    </w:lvl>
    <w:lvl w:ilvl="3" w:tplc="093810FE">
      <w:numFmt w:val="bullet"/>
      <w:lvlText w:val="•"/>
      <w:lvlJc w:val="left"/>
      <w:pPr>
        <w:ind w:left="4369" w:hanging="656"/>
      </w:pPr>
      <w:rPr>
        <w:rFonts w:hint="default"/>
        <w:lang w:val="el-GR" w:eastAsia="el-GR" w:bidi="el-GR"/>
      </w:rPr>
    </w:lvl>
    <w:lvl w:ilvl="4" w:tplc="5D40C6C4">
      <w:numFmt w:val="bullet"/>
      <w:lvlText w:val="•"/>
      <w:lvlJc w:val="left"/>
      <w:pPr>
        <w:ind w:left="5446" w:hanging="656"/>
      </w:pPr>
      <w:rPr>
        <w:rFonts w:hint="default"/>
        <w:lang w:val="el-GR" w:eastAsia="el-GR" w:bidi="el-GR"/>
      </w:rPr>
    </w:lvl>
    <w:lvl w:ilvl="5" w:tplc="E6968C30">
      <w:numFmt w:val="bullet"/>
      <w:lvlText w:val="•"/>
      <w:lvlJc w:val="left"/>
      <w:pPr>
        <w:ind w:left="6523" w:hanging="656"/>
      </w:pPr>
      <w:rPr>
        <w:rFonts w:hint="default"/>
        <w:lang w:val="el-GR" w:eastAsia="el-GR" w:bidi="el-GR"/>
      </w:rPr>
    </w:lvl>
    <w:lvl w:ilvl="6" w:tplc="76D8D252">
      <w:numFmt w:val="bullet"/>
      <w:lvlText w:val="•"/>
      <w:lvlJc w:val="left"/>
      <w:pPr>
        <w:ind w:left="7599" w:hanging="656"/>
      </w:pPr>
      <w:rPr>
        <w:rFonts w:hint="default"/>
        <w:lang w:val="el-GR" w:eastAsia="el-GR" w:bidi="el-GR"/>
      </w:rPr>
    </w:lvl>
    <w:lvl w:ilvl="7" w:tplc="3146AF9A">
      <w:numFmt w:val="bullet"/>
      <w:lvlText w:val="•"/>
      <w:lvlJc w:val="left"/>
      <w:pPr>
        <w:ind w:left="8676" w:hanging="656"/>
      </w:pPr>
      <w:rPr>
        <w:rFonts w:hint="default"/>
        <w:lang w:val="el-GR" w:eastAsia="el-GR" w:bidi="el-GR"/>
      </w:rPr>
    </w:lvl>
    <w:lvl w:ilvl="8" w:tplc="135CF196">
      <w:numFmt w:val="bullet"/>
      <w:lvlText w:val="•"/>
      <w:lvlJc w:val="left"/>
      <w:pPr>
        <w:ind w:left="9753" w:hanging="656"/>
      </w:pPr>
      <w:rPr>
        <w:rFonts w:hint="default"/>
        <w:lang w:val="el-GR" w:eastAsia="el-GR" w:bidi="el-GR"/>
      </w:rPr>
    </w:lvl>
  </w:abstractNum>
  <w:abstractNum w:abstractNumId="17">
    <w:nsid w:val="542B2F6D"/>
    <w:multiLevelType w:val="hybridMultilevel"/>
    <w:tmpl w:val="4C98E950"/>
    <w:lvl w:ilvl="0" w:tplc="53AA197E">
      <w:start w:val="1"/>
      <w:numFmt w:val="decimal"/>
      <w:lvlText w:val="%1."/>
      <w:lvlJc w:val="left"/>
      <w:pPr>
        <w:ind w:left="1132" w:hanging="23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62FE4A58">
      <w:numFmt w:val="bullet"/>
      <w:lvlText w:val="•"/>
      <w:lvlJc w:val="left"/>
      <w:pPr>
        <w:ind w:left="2216" w:hanging="234"/>
      </w:pPr>
      <w:rPr>
        <w:rFonts w:hint="default"/>
        <w:lang w:val="el-GR" w:eastAsia="el-GR" w:bidi="el-GR"/>
      </w:rPr>
    </w:lvl>
    <w:lvl w:ilvl="2" w:tplc="8BEA3448">
      <w:numFmt w:val="bullet"/>
      <w:lvlText w:val="•"/>
      <w:lvlJc w:val="left"/>
      <w:pPr>
        <w:ind w:left="3293" w:hanging="234"/>
      </w:pPr>
      <w:rPr>
        <w:rFonts w:hint="default"/>
        <w:lang w:val="el-GR" w:eastAsia="el-GR" w:bidi="el-GR"/>
      </w:rPr>
    </w:lvl>
    <w:lvl w:ilvl="3" w:tplc="2E60723A">
      <w:numFmt w:val="bullet"/>
      <w:lvlText w:val="•"/>
      <w:lvlJc w:val="left"/>
      <w:pPr>
        <w:ind w:left="4369" w:hanging="234"/>
      </w:pPr>
      <w:rPr>
        <w:rFonts w:hint="default"/>
        <w:lang w:val="el-GR" w:eastAsia="el-GR" w:bidi="el-GR"/>
      </w:rPr>
    </w:lvl>
    <w:lvl w:ilvl="4" w:tplc="BEA8EC3C">
      <w:numFmt w:val="bullet"/>
      <w:lvlText w:val="•"/>
      <w:lvlJc w:val="left"/>
      <w:pPr>
        <w:ind w:left="5446" w:hanging="234"/>
      </w:pPr>
      <w:rPr>
        <w:rFonts w:hint="default"/>
        <w:lang w:val="el-GR" w:eastAsia="el-GR" w:bidi="el-GR"/>
      </w:rPr>
    </w:lvl>
    <w:lvl w:ilvl="5" w:tplc="5E6267C2">
      <w:numFmt w:val="bullet"/>
      <w:lvlText w:val="•"/>
      <w:lvlJc w:val="left"/>
      <w:pPr>
        <w:ind w:left="6523" w:hanging="234"/>
      </w:pPr>
      <w:rPr>
        <w:rFonts w:hint="default"/>
        <w:lang w:val="el-GR" w:eastAsia="el-GR" w:bidi="el-GR"/>
      </w:rPr>
    </w:lvl>
    <w:lvl w:ilvl="6" w:tplc="0B2C05D2">
      <w:numFmt w:val="bullet"/>
      <w:lvlText w:val="•"/>
      <w:lvlJc w:val="left"/>
      <w:pPr>
        <w:ind w:left="7599" w:hanging="234"/>
      </w:pPr>
      <w:rPr>
        <w:rFonts w:hint="default"/>
        <w:lang w:val="el-GR" w:eastAsia="el-GR" w:bidi="el-GR"/>
      </w:rPr>
    </w:lvl>
    <w:lvl w:ilvl="7" w:tplc="AD926E68">
      <w:numFmt w:val="bullet"/>
      <w:lvlText w:val="•"/>
      <w:lvlJc w:val="left"/>
      <w:pPr>
        <w:ind w:left="8676" w:hanging="234"/>
      </w:pPr>
      <w:rPr>
        <w:rFonts w:hint="default"/>
        <w:lang w:val="el-GR" w:eastAsia="el-GR" w:bidi="el-GR"/>
      </w:rPr>
    </w:lvl>
    <w:lvl w:ilvl="8" w:tplc="24C63E48">
      <w:numFmt w:val="bullet"/>
      <w:lvlText w:val="•"/>
      <w:lvlJc w:val="left"/>
      <w:pPr>
        <w:ind w:left="9753" w:hanging="234"/>
      </w:pPr>
      <w:rPr>
        <w:rFonts w:hint="default"/>
        <w:lang w:val="el-GR" w:eastAsia="el-GR" w:bidi="el-GR"/>
      </w:rPr>
    </w:lvl>
  </w:abstractNum>
  <w:abstractNum w:abstractNumId="18">
    <w:nsid w:val="54BC6AB4"/>
    <w:multiLevelType w:val="hybridMultilevel"/>
    <w:tmpl w:val="9D043A70"/>
    <w:lvl w:ilvl="0" w:tplc="3CE81CB0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167C0DA6">
      <w:numFmt w:val="bullet"/>
      <w:lvlText w:val="•"/>
      <w:lvlJc w:val="left"/>
      <w:pPr>
        <w:ind w:left="554" w:hanging="130"/>
      </w:pPr>
      <w:rPr>
        <w:rFonts w:hint="default"/>
        <w:lang w:val="el-GR" w:eastAsia="el-GR" w:bidi="el-GR"/>
      </w:rPr>
    </w:lvl>
    <w:lvl w:ilvl="2" w:tplc="024EE89C">
      <w:numFmt w:val="bullet"/>
      <w:lvlText w:val="•"/>
      <w:lvlJc w:val="left"/>
      <w:pPr>
        <w:ind w:left="989" w:hanging="130"/>
      </w:pPr>
      <w:rPr>
        <w:rFonts w:hint="default"/>
        <w:lang w:val="el-GR" w:eastAsia="el-GR" w:bidi="el-GR"/>
      </w:rPr>
    </w:lvl>
    <w:lvl w:ilvl="3" w:tplc="656410AE">
      <w:numFmt w:val="bullet"/>
      <w:lvlText w:val="•"/>
      <w:lvlJc w:val="left"/>
      <w:pPr>
        <w:ind w:left="1424" w:hanging="130"/>
      </w:pPr>
      <w:rPr>
        <w:rFonts w:hint="default"/>
        <w:lang w:val="el-GR" w:eastAsia="el-GR" w:bidi="el-GR"/>
      </w:rPr>
    </w:lvl>
    <w:lvl w:ilvl="4" w:tplc="37365A02">
      <w:numFmt w:val="bullet"/>
      <w:lvlText w:val="•"/>
      <w:lvlJc w:val="left"/>
      <w:pPr>
        <w:ind w:left="1859" w:hanging="130"/>
      </w:pPr>
      <w:rPr>
        <w:rFonts w:hint="default"/>
        <w:lang w:val="el-GR" w:eastAsia="el-GR" w:bidi="el-GR"/>
      </w:rPr>
    </w:lvl>
    <w:lvl w:ilvl="5" w:tplc="6BAAC884">
      <w:numFmt w:val="bullet"/>
      <w:lvlText w:val="•"/>
      <w:lvlJc w:val="left"/>
      <w:pPr>
        <w:ind w:left="2294" w:hanging="130"/>
      </w:pPr>
      <w:rPr>
        <w:rFonts w:hint="default"/>
        <w:lang w:val="el-GR" w:eastAsia="el-GR" w:bidi="el-GR"/>
      </w:rPr>
    </w:lvl>
    <w:lvl w:ilvl="6" w:tplc="008EA2A0">
      <w:numFmt w:val="bullet"/>
      <w:lvlText w:val="•"/>
      <w:lvlJc w:val="left"/>
      <w:pPr>
        <w:ind w:left="2729" w:hanging="130"/>
      </w:pPr>
      <w:rPr>
        <w:rFonts w:hint="default"/>
        <w:lang w:val="el-GR" w:eastAsia="el-GR" w:bidi="el-GR"/>
      </w:rPr>
    </w:lvl>
    <w:lvl w:ilvl="7" w:tplc="685E39C8">
      <w:numFmt w:val="bullet"/>
      <w:lvlText w:val="•"/>
      <w:lvlJc w:val="left"/>
      <w:pPr>
        <w:ind w:left="3164" w:hanging="130"/>
      </w:pPr>
      <w:rPr>
        <w:rFonts w:hint="default"/>
        <w:lang w:val="el-GR" w:eastAsia="el-GR" w:bidi="el-GR"/>
      </w:rPr>
    </w:lvl>
    <w:lvl w:ilvl="8" w:tplc="19EE3F6A">
      <w:numFmt w:val="bullet"/>
      <w:lvlText w:val="•"/>
      <w:lvlJc w:val="left"/>
      <w:pPr>
        <w:ind w:left="3599" w:hanging="130"/>
      </w:pPr>
      <w:rPr>
        <w:rFonts w:hint="default"/>
        <w:lang w:val="el-GR" w:eastAsia="el-GR" w:bidi="el-GR"/>
      </w:rPr>
    </w:lvl>
  </w:abstractNum>
  <w:abstractNum w:abstractNumId="19">
    <w:nsid w:val="556D0F1A"/>
    <w:multiLevelType w:val="hybridMultilevel"/>
    <w:tmpl w:val="2ABE0C64"/>
    <w:lvl w:ilvl="0" w:tplc="D4DA662C">
      <w:numFmt w:val="bullet"/>
      <w:lvlText w:val=""/>
      <w:lvlJc w:val="left"/>
      <w:pPr>
        <w:ind w:left="1493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2FDA3456">
      <w:numFmt w:val="bullet"/>
      <w:lvlText w:val="•"/>
      <w:lvlJc w:val="left"/>
      <w:pPr>
        <w:ind w:left="2540" w:hanging="361"/>
      </w:pPr>
      <w:rPr>
        <w:rFonts w:hint="default"/>
        <w:lang w:val="el-GR" w:eastAsia="el-GR" w:bidi="el-GR"/>
      </w:rPr>
    </w:lvl>
    <w:lvl w:ilvl="2" w:tplc="1464C20C">
      <w:numFmt w:val="bullet"/>
      <w:lvlText w:val="•"/>
      <w:lvlJc w:val="left"/>
      <w:pPr>
        <w:ind w:left="3581" w:hanging="361"/>
      </w:pPr>
      <w:rPr>
        <w:rFonts w:hint="default"/>
        <w:lang w:val="el-GR" w:eastAsia="el-GR" w:bidi="el-GR"/>
      </w:rPr>
    </w:lvl>
    <w:lvl w:ilvl="3" w:tplc="DA7A0D92">
      <w:numFmt w:val="bullet"/>
      <w:lvlText w:val="•"/>
      <w:lvlJc w:val="left"/>
      <w:pPr>
        <w:ind w:left="4621" w:hanging="361"/>
      </w:pPr>
      <w:rPr>
        <w:rFonts w:hint="default"/>
        <w:lang w:val="el-GR" w:eastAsia="el-GR" w:bidi="el-GR"/>
      </w:rPr>
    </w:lvl>
    <w:lvl w:ilvl="4" w:tplc="01383802">
      <w:numFmt w:val="bullet"/>
      <w:lvlText w:val="•"/>
      <w:lvlJc w:val="left"/>
      <w:pPr>
        <w:ind w:left="5662" w:hanging="361"/>
      </w:pPr>
      <w:rPr>
        <w:rFonts w:hint="default"/>
        <w:lang w:val="el-GR" w:eastAsia="el-GR" w:bidi="el-GR"/>
      </w:rPr>
    </w:lvl>
    <w:lvl w:ilvl="5" w:tplc="24506A68">
      <w:numFmt w:val="bullet"/>
      <w:lvlText w:val="•"/>
      <w:lvlJc w:val="left"/>
      <w:pPr>
        <w:ind w:left="6703" w:hanging="361"/>
      </w:pPr>
      <w:rPr>
        <w:rFonts w:hint="default"/>
        <w:lang w:val="el-GR" w:eastAsia="el-GR" w:bidi="el-GR"/>
      </w:rPr>
    </w:lvl>
    <w:lvl w:ilvl="6" w:tplc="B98252D4">
      <w:numFmt w:val="bullet"/>
      <w:lvlText w:val="•"/>
      <w:lvlJc w:val="left"/>
      <w:pPr>
        <w:ind w:left="7743" w:hanging="361"/>
      </w:pPr>
      <w:rPr>
        <w:rFonts w:hint="default"/>
        <w:lang w:val="el-GR" w:eastAsia="el-GR" w:bidi="el-GR"/>
      </w:rPr>
    </w:lvl>
    <w:lvl w:ilvl="7" w:tplc="0BEE1F90">
      <w:numFmt w:val="bullet"/>
      <w:lvlText w:val="•"/>
      <w:lvlJc w:val="left"/>
      <w:pPr>
        <w:ind w:left="8784" w:hanging="361"/>
      </w:pPr>
      <w:rPr>
        <w:rFonts w:hint="default"/>
        <w:lang w:val="el-GR" w:eastAsia="el-GR" w:bidi="el-GR"/>
      </w:rPr>
    </w:lvl>
    <w:lvl w:ilvl="8" w:tplc="3D7A01CA">
      <w:numFmt w:val="bullet"/>
      <w:lvlText w:val="•"/>
      <w:lvlJc w:val="left"/>
      <w:pPr>
        <w:ind w:left="9825" w:hanging="361"/>
      </w:pPr>
      <w:rPr>
        <w:rFonts w:hint="default"/>
        <w:lang w:val="el-GR" w:eastAsia="el-GR" w:bidi="el-GR"/>
      </w:rPr>
    </w:lvl>
  </w:abstractNum>
  <w:abstractNum w:abstractNumId="20">
    <w:nsid w:val="59B66E71"/>
    <w:multiLevelType w:val="hybridMultilevel"/>
    <w:tmpl w:val="54C0B182"/>
    <w:lvl w:ilvl="0" w:tplc="734C9E7C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A3EE9136">
      <w:numFmt w:val="bullet"/>
      <w:lvlText w:val="•"/>
      <w:lvlJc w:val="left"/>
      <w:pPr>
        <w:ind w:left="2720" w:hanging="567"/>
      </w:pPr>
      <w:rPr>
        <w:rFonts w:hint="default"/>
        <w:lang w:val="el-GR" w:eastAsia="el-GR" w:bidi="el-GR"/>
      </w:rPr>
    </w:lvl>
    <w:lvl w:ilvl="2" w:tplc="5518F18A">
      <w:numFmt w:val="bullet"/>
      <w:lvlText w:val="•"/>
      <w:lvlJc w:val="left"/>
      <w:pPr>
        <w:ind w:left="3741" w:hanging="567"/>
      </w:pPr>
      <w:rPr>
        <w:rFonts w:hint="default"/>
        <w:lang w:val="el-GR" w:eastAsia="el-GR" w:bidi="el-GR"/>
      </w:rPr>
    </w:lvl>
    <w:lvl w:ilvl="3" w:tplc="CCF42DB0">
      <w:numFmt w:val="bullet"/>
      <w:lvlText w:val="•"/>
      <w:lvlJc w:val="left"/>
      <w:pPr>
        <w:ind w:left="4761" w:hanging="567"/>
      </w:pPr>
      <w:rPr>
        <w:rFonts w:hint="default"/>
        <w:lang w:val="el-GR" w:eastAsia="el-GR" w:bidi="el-GR"/>
      </w:rPr>
    </w:lvl>
    <w:lvl w:ilvl="4" w:tplc="3196AEE6">
      <w:numFmt w:val="bullet"/>
      <w:lvlText w:val="•"/>
      <w:lvlJc w:val="left"/>
      <w:pPr>
        <w:ind w:left="5782" w:hanging="567"/>
      </w:pPr>
      <w:rPr>
        <w:rFonts w:hint="default"/>
        <w:lang w:val="el-GR" w:eastAsia="el-GR" w:bidi="el-GR"/>
      </w:rPr>
    </w:lvl>
    <w:lvl w:ilvl="5" w:tplc="38161056">
      <w:numFmt w:val="bullet"/>
      <w:lvlText w:val="•"/>
      <w:lvlJc w:val="left"/>
      <w:pPr>
        <w:ind w:left="6803" w:hanging="567"/>
      </w:pPr>
      <w:rPr>
        <w:rFonts w:hint="default"/>
        <w:lang w:val="el-GR" w:eastAsia="el-GR" w:bidi="el-GR"/>
      </w:rPr>
    </w:lvl>
    <w:lvl w:ilvl="6" w:tplc="312A944C">
      <w:numFmt w:val="bullet"/>
      <w:lvlText w:val="•"/>
      <w:lvlJc w:val="left"/>
      <w:pPr>
        <w:ind w:left="7823" w:hanging="567"/>
      </w:pPr>
      <w:rPr>
        <w:rFonts w:hint="default"/>
        <w:lang w:val="el-GR" w:eastAsia="el-GR" w:bidi="el-GR"/>
      </w:rPr>
    </w:lvl>
    <w:lvl w:ilvl="7" w:tplc="B14C29A4">
      <w:numFmt w:val="bullet"/>
      <w:lvlText w:val="•"/>
      <w:lvlJc w:val="left"/>
      <w:pPr>
        <w:ind w:left="8844" w:hanging="567"/>
      </w:pPr>
      <w:rPr>
        <w:rFonts w:hint="default"/>
        <w:lang w:val="el-GR" w:eastAsia="el-GR" w:bidi="el-GR"/>
      </w:rPr>
    </w:lvl>
    <w:lvl w:ilvl="8" w:tplc="D982D6AE">
      <w:numFmt w:val="bullet"/>
      <w:lvlText w:val="•"/>
      <w:lvlJc w:val="left"/>
      <w:pPr>
        <w:ind w:left="9865" w:hanging="567"/>
      </w:pPr>
      <w:rPr>
        <w:rFonts w:hint="default"/>
        <w:lang w:val="el-GR" w:eastAsia="el-GR" w:bidi="el-GR"/>
      </w:rPr>
    </w:lvl>
  </w:abstractNum>
  <w:abstractNum w:abstractNumId="21">
    <w:nsid w:val="621473DC"/>
    <w:multiLevelType w:val="hybridMultilevel"/>
    <w:tmpl w:val="9D10F7D2"/>
    <w:lvl w:ilvl="0" w:tplc="F62EE6C4">
      <w:start w:val="5"/>
      <w:numFmt w:val="decimal"/>
      <w:lvlText w:val="%1"/>
      <w:lvlJc w:val="left"/>
      <w:pPr>
        <w:ind w:left="983" w:hanging="557"/>
      </w:pPr>
      <w:rPr>
        <w:rFonts w:hint="default"/>
        <w:lang w:val="el-GR" w:eastAsia="el-GR" w:bidi="el-GR"/>
      </w:rPr>
    </w:lvl>
    <w:lvl w:ilvl="1" w:tplc="B17085EA">
      <w:numFmt w:val="none"/>
      <w:lvlText w:val=""/>
      <w:lvlJc w:val="left"/>
      <w:pPr>
        <w:tabs>
          <w:tab w:val="num" w:pos="360"/>
        </w:tabs>
      </w:pPr>
    </w:lvl>
    <w:lvl w:ilvl="2" w:tplc="D3641C7C">
      <w:numFmt w:val="none"/>
      <w:lvlText w:val=""/>
      <w:lvlJc w:val="left"/>
      <w:pPr>
        <w:tabs>
          <w:tab w:val="num" w:pos="360"/>
        </w:tabs>
      </w:pPr>
    </w:lvl>
    <w:lvl w:ilvl="3" w:tplc="3A6CA7CA">
      <w:numFmt w:val="bullet"/>
      <w:lvlText w:val="•"/>
      <w:lvlJc w:val="left"/>
      <w:pPr>
        <w:ind w:left="4369" w:hanging="557"/>
      </w:pPr>
      <w:rPr>
        <w:rFonts w:hint="default"/>
        <w:lang w:val="el-GR" w:eastAsia="el-GR" w:bidi="el-GR"/>
      </w:rPr>
    </w:lvl>
    <w:lvl w:ilvl="4" w:tplc="8E363C70">
      <w:numFmt w:val="bullet"/>
      <w:lvlText w:val="•"/>
      <w:lvlJc w:val="left"/>
      <w:pPr>
        <w:ind w:left="5446" w:hanging="557"/>
      </w:pPr>
      <w:rPr>
        <w:rFonts w:hint="default"/>
        <w:lang w:val="el-GR" w:eastAsia="el-GR" w:bidi="el-GR"/>
      </w:rPr>
    </w:lvl>
    <w:lvl w:ilvl="5" w:tplc="00AAC2E2">
      <w:numFmt w:val="bullet"/>
      <w:lvlText w:val="•"/>
      <w:lvlJc w:val="left"/>
      <w:pPr>
        <w:ind w:left="6523" w:hanging="557"/>
      </w:pPr>
      <w:rPr>
        <w:rFonts w:hint="default"/>
        <w:lang w:val="el-GR" w:eastAsia="el-GR" w:bidi="el-GR"/>
      </w:rPr>
    </w:lvl>
    <w:lvl w:ilvl="6" w:tplc="08A84FB4">
      <w:numFmt w:val="bullet"/>
      <w:lvlText w:val="•"/>
      <w:lvlJc w:val="left"/>
      <w:pPr>
        <w:ind w:left="7599" w:hanging="557"/>
      </w:pPr>
      <w:rPr>
        <w:rFonts w:hint="default"/>
        <w:lang w:val="el-GR" w:eastAsia="el-GR" w:bidi="el-GR"/>
      </w:rPr>
    </w:lvl>
    <w:lvl w:ilvl="7" w:tplc="2AA6A79A">
      <w:numFmt w:val="bullet"/>
      <w:lvlText w:val="•"/>
      <w:lvlJc w:val="left"/>
      <w:pPr>
        <w:ind w:left="8676" w:hanging="557"/>
      </w:pPr>
      <w:rPr>
        <w:rFonts w:hint="default"/>
        <w:lang w:val="el-GR" w:eastAsia="el-GR" w:bidi="el-GR"/>
      </w:rPr>
    </w:lvl>
    <w:lvl w:ilvl="8" w:tplc="3B20C6C8">
      <w:numFmt w:val="bullet"/>
      <w:lvlText w:val="•"/>
      <w:lvlJc w:val="left"/>
      <w:pPr>
        <w:ind w:left="9753" w:hanging="557"/>
      </w:pPr>
      <w:rPr>
        <w:rFonts w:hint="default"/>
        <w:lang w:val="el-GR" w:eastAsia="el-GR" w:bidi="el-GR"/>
      </w:rPr>
    </w:lvl>
  </w:abstractNum>
  <w:abstractNum w:abstractNumId="22">
    <w:nsid w:val="6F253881"/>
    <w:multiLevelType w:val="hybridMultilevel"/>
    <w:tmpl w:val="99560C16"/>
    <w:lvl w:ilvl="0" w:tplc="108E61A0">
      <w:start w:val="1"/>
      <w:numFmt w:val="decimal"/>
      <w:lvlText w:val="%1."/>
      <w:lvlJc w:val="left"/>
      <w:pPr>
        <w:ind w:left="137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9A2608E0">
      <w:numFmt w:val="none"/>
      <w:lvlText w:val=""/>
      <w:lvlJc w:val="left"/>
      <w:pPr>
        <w:tabs>
          <w:tab w:val="num" w:pos="360"/>
        </w:tabs>
      </w:pPr>
    </w:lvl>
    <w:lvl w:ilvl="2" w:tplc="D29EAB30">
      <w:numFmt w:val="none"/>
      <w:lvlText w:val=""/>
      <w:lvlJc w:val="left"/>
      <w:pPr>
        <w:tabs>
          <w:tab w:val="num" w:pos="360"/>
        </w:tabs>
      </w:pPr>
    </w:lvl>
    <w:lvl w:ilvl="3" w:tplc="F0AA5F6C">
      <w:numFmt w:val="none"/>
      <w:lvlText w:val=""/>
      <w:lvlJc w:val="left"/>
      <w:pPr>
        <w:tabs>
          <w:tab w:val="num" w:pos="360"/>
        </w:tabs>
      </w:pPr>
    </w:lvl>
    <w:lvl w:ilvl="4" w:tplc="1DE06BE0">
      <w:numFmt w:val="bullet"/>
      <w:lvlText w:val="•"/>
      <w:lvlJc w:val="left"/>
      <w:pPr>
        <w:ind w:left="3860" w:hanging="725"/>
      </w:pPr>
      <w:rPr>
        <w:rFonts w:hint="default"/>
        <w:lang w:val="el-GR" w:eastAsia="el-GR" w:bidi="el-GR"/>
      </w:rPr>
    </w:lvl>
    <w:lvl w:ilvl="5" w:tplc="066A6E0C">
      <w:numFmt w:val="bullet"/>
      <w:lvlText w:val="•"/>
      <w:lvlJc w:val="left"/>
      <w:pPr>
        <w:ind w:left="5201" w:hanging="725"/>
      </w:pPr>
      <w:rPr>
        <w:rFonts w:hint="default"/>
        <w:lang w:val="el-GR" w:eastAsia="el-GR" w:bidi="el-GR"/>
      </w:rPr>
    </w:lvl>
    <w:lvl w:ilvl="6" w:tplc="323EC684">
      <w:numFmt w:val="bullet"/>
      <w:lvlText w:val="•"/>
      <w:lvlJc w:val="left"/>
      <w:pPr>
        <w:ind w:left="6542" w:hanging="725"/>
      </w:pPr>
      <w:rPr>
        <w:rFonts w:hint="default"/>
        <w:lang w:val="el-GR" w:eastAsia="el-GR" w:bidi="el-GR"/>
      </w:rPr>
    </w:lvl>
    <w:lvl w:ilvl="7" w:tplc="67DCFACA">
      <w:numFmt w:val="bullet"/>
      <w:lvlText w:val="•"/>
      <w:lvlJc w:val="left"/>
      <w:pPr>
        <w:ind w:left="7883" w:hanging="725"/>
      </w:pPr>
      <w:rPr>
        <w:rFonts w:hint="default"/>
        <w:lang w:val="el-GR" w:eastAsia="el-GR" w:bidi="el-GR"/>
      </w:rPr>
    </w:lvl>
    <w:lvl w:ilvl="8" w:tplc="BC021D2A">
      <w:numFmt w:val="bullet"/>
      <w:lvlText w:val="•"/>
      <w:lvlJc w:val="left"/>
      <w:pPr>
        <w:ind w:left="9224" w:hanging="725"/>
      </w:pPr>
      <w:rPr>
        <w:rFonts w:hint="default"/>
        <w:lang w:val="el-GR" w:eastAsia="el-GR" w:bidi="el-GR"/>
      </w:rPr>
    </w:lvl>
  </w:abstractNum>
  <w:abstractNum w:abstractNumId="23">
    <w:nsid w:val="700F3245"/>
    <w:multiLevelType w:val="hybridMultilevel"/>
    <w:tmpl w:val="494C7650"/>
    <w:lvl w:ilvl="0" w:tplc="694C220A">
      <w:start w:val="6"/>
      <w:numFmt w:val="decimal"/>
      <w:lvlText w:val="%1"/>
      <w:lvlJc w:val="left"/>
      <w:pPr>
        <w:ind w:left="1699" w:hanging="567"/>
      </w:pPr>
      <w:rPr>
        <w:rFonts w:hint="default"/>
        <w:lang w:val="el-GR" w:eastAsia="el-GR" w:bidi="el-GR"/>
      </w:rPr>
    </w:lvl>
    <w:lvl w:ilvl="1" w:tplc="26C49FEE">
      <w:numFmt w:val="none"/>
      <w:lvlText w:val=""/>
      <w:lvlJc w:val="left"/>
      <w:pPr>
        <w:tabs>
          <w:tab w:val="num" w:pos="360"/>
        </w:tabs>
      </w:pPr>
    </w:lvl>
    <w:lvl w:ilvl="2" w:tplc="D4A44372">
      <w:start w:val="1"/>
      <w:numFmt w:val="decimal"/>
      <w:lvlText w:val="%3."/>
      <w:lvlJc w:val="left"/>
      <w:pPr>
        <w:ind w:left="1853" w:hanging="360"/>
        <w:jc w:val="righ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l-GR" w:eastAsia="el-GR" w:bidi="el-GR"/>
      </w:rPr>
    </w:lvl>
    <w:lvl w:ilvl="3" w:tplc="D34EF5E8">
      <w:numFmt w:val="none"/>
      <w:lvlText w:val=""/>
      <w:lvlJc w:val="left"/>
      <w:pPr>
        <w:tabs>
          <w:tab w:val="num" w:pos="360"/>
        </w:tabs>
      </w:pPr>
    </w:lvl>
    <w:lvl w:ilvl="4" w:tplc="720E1402">
      <w:numFmt w:val="bullet"/>
      <w:lvlText w:val="•"/>
      <w:lvlJc w:val="left"/>
      <w:pPr>
        <w:ind w:left="4941" w:hanging="502"/>
      </w:pPr>
      <w:rPr>
        <w:rFonts w:hint="default"/>
        <w:lang w:val="el-GR" w:eastAsia="el-GR" w:bidi="el-GR"/>
      </w:rPr>
    </w:lvl>
    <w:lvl w:ilvl="5" w:tplc="F30010AC">
      <w:numFmt w:val="bullet"/>
      <w:lvlText w:val="•"/>
      <w:lvlJc w:val="left"/>
      <w:pPr>
        <w:ind w:left="6102" w:hanging="502"/>
      </w:pPr>
      <w:rPr>
        <w:rFonts w:hint="default"/>
        <w:lang w:val="el-GR" w:eastAsia="el-GR" w:bidi="el-GR"/>
      </w:rPr>
    </w:lvl>
    <w:lvl w:ilvl="6" w:tplc="D75EF0F2">
      <w:numFmt w:val="bullet"/>
      <w:lvlText w:val="•"/>
      <w:lvlJc w:val="left"/>
      <w:pPr>
        <w:ind w:left="7263" w:hanging="502"/>
      </w:pPr>
      <w:rPr>
        <w:rFonts w:hint="default"/>
        <w:lang w:val="el-GR" w:eastAsia="el-GR" w:bidi="el-GR"/>
      </w:rPr>
    </w:lvl>
    <w:lvl w:ilvl="7" w:tplc="3B2434D0">
      <w:numFmt w:val="bullet"/>
      <w:lvlText w:val="•"/>
      <w:lvlJc w:val="left"/>
      <w:pPr>
        <w:ind w:left="8424" w:hanging="502"/>
      </w:pPr>
      <w:rPr>
        <w:rFonts w:hint="default"/>
        <w:lang w:val="el-GR" w:eastAsia="el-GR" w:bidi="el-GR"/>
      </w:rPr>
    </w:lvl>
    <w:lvl w:ilvl="8" w:tplc="7102F9CA">
      <w:numFmt w:val="bullet"/>
      <w:lvlText w:val="•"/>
      <w:lvlJc w:val="left"/>
      <w:pPr>
        <w:ind w:left="9584" w:hanging="502"/>
      </w:pPr>
      <w:rPr>
        <w:rFonts w:hint="default"/>
        <w:lang w:val="el-GR" w:eastAsia="el-GR" w:bidi="el-GR"/>
      </w:rPr>
    </w:lvl>
  </w:abstractNum>
  <w:abstractNum w:abstractNumId="24">
    <w:nsid w:val="79AA4F8A"/>
    <w:multiLevelType w:val="hybridMultilevel"/>
    <w:tmpl w:val="66065408"/>
    <w:lvl w:ilvl="0" w:tplc="35D20306">
      <w:start w:val="6"/>
      <w:numFmt w:val="decimal"/>
      <w:lvlText w:val="%1"/>
      <w:lvlJc w:val="left"/>
      <w:pPr>
        <w:ind w:left="1132" w:hanging="644"/>
      </w:pPr>
      <w:rPr>
        <w:rFonts w:hint="default"/>
        <w:lang w:val="el-GR" w:eastAsia="el-GR" w:bidi="el-GR"/>
      </w:rPr>
    </w:lvl>
    <w:lvl w:ilvl="1" w:tplc="5B289362">
      <w:numFmt w:val="none"/>
      <w:lvlText w:val=""/>
      <w:lvlJc w:val="left"/>
      <w:pPr>
        <w:tabs>
          <w:tab w:val="num" w:pos="360"/>
        </w:tabs>
      </w:pPr>
    </w:lvl>
    <w:lvl w:ilvl="2" w:tplc="83747958">
      <w:numFmt w:val="none"/>
      <w:lvlText w:val=""/>
      <w:lvlJc w:val="left"/>
      <w:pPr>
        <w:tabs>
          <w:tab w:val="num" w:pos="360"/>
        </w:tabs>
      </w:pPr>
    </w:lvl>
    <w:lvl w:ilvl="3" w:tplc="89B6AA8C">
      <w:numFmt w:val="bullet"/>
      <w:lvlText w:val="•"/>
      <w:lvlJc w:val="left"/>
      <w:pPr>
        <w:ind w:left="4369" w:hanging="644"/>
      </w:pPr>
      <w:rPr>
        <w:rFonts w:hint="default"/>
        <w:lang w:val="el-GR" w:eastAsia="el-GR" w:bidi="el-GR"/>
      </w:rPr>
    </w:lvl>
    <w:lvl w:ilvl="4" w:tplc="439E650A">
      <w:numFmt w:val="bullet"/>
      <w:lvlText w:val="•"/>
      <w:lvlJc w:val="left"/>
      <w:pPr>
        <w:ind w:left="5446" w:hanging="644"/>
      </w:pPr>
      <w:rPr>
        <w:rFonts w:hint="default"/>
        <w:lang w:val="el-GR" w:eastAsia="el-GR" w:bidi="el-GR"/>
      </w:rPr>
    </w:lvl>
    <w:lvl w:ilvl="5" w:tplc="C51C3834">
      <w:numFmt w:val="bullet"/>
      <w:lvlText w:val="•"/>
      <w:lvlJc w:val="left"/>
      <w:pPr>
        <w:ind w:left="6523" w:hanging="644"/>
      </w:pPr>
      <w:rPr>
        <w:rFonts w:hint="default"/>
        <w:lang w:val="el-GR" w:eastAsia="el-GR" w:bidi="el-GR"/>
      </w:rPr>
    </w:lvl>
    <w:lvl w:ilvl="6" w:tplc="8CAE59B2">
      <w:numFmt w:val="bullet"/>
      <w:lvlText w:val="•"/>
      <w:lvlJc w:val="left"/>
      <w:pPr>
        <w:ind w:left="7599" w:hanging="644"/>
      </w:pPr>
      <w:rPr>
        <w:rFonts w:hint="default"/>
        <w:lang w:val="el-GR" w:eastAsia="el-GR" w:bidi="el-GR"/>
      </w:rPr>
    </w:lvl>
    <w:lvl w:ilvl="7" w:tplc="5E149AD6">
      <w:numFmt w:val="bullet"/>
      <w:lvlText w:val="•"/>
      <w:lvlJc w:val="left"/>
      <w:pPr>
        <w:ind w:left="8676" w:hanging="644"/>
      </w:pPr>
      <w:rPr>
        <w:rFonts w:hint="default"/>
        <w:lang w:val="el-GR" w:eastAsia="el-GR" w:bidi="el-GR"/>
      </w:rPr>
    </w:lvl>
    <w:lvl w:ilvl="8" w:tplc="7F320C56">
      <w:numFmt w:val="bullet"/>
      <w:lvlText w:val="•"/>
      <w:lvlJc w:val="left"/>
      <w:pPr>
        <w:ind w:left="9753" w:hanging="644"/>
      </w:pPr>
      <w:rPr>
        <w:rFonts w:hint="default"/>
        <w:lang w:val="el-GR" w:eastAsia="el-GR" w:bidi="el-GR"/>
      </w:rPr>
    </w:lvl>
  </w:abstractNum>
  <w:abstractNum w:abstractNumId="25">
    <w:nsid w:val="7FFE05C3"/>
    <w:multiLevelType w:val="hybridMultilevel"/>
    <w:tmpl w:val="9C5ACC0A"/>
    <w:lvl w:ilvl="0" w:tplc="58CE61D8">
      <w:start w:val="1"/>
      <w:numFmt w:val="decimal"/>
      <w:lvlText w:val="%1."/>
      <w:lvlJc w:val="left"/>
      <w:pPr>
        <w:ind w:left="1132" w:hanging="404"/>
        <w:jc w:val="right"/>
      </w:pPr>
      <w:rPr>
        <w:rFonts w:hint="default"/>
        <w:spacing w:val="-7"/>
        <w:w w:val="100"/>
        <w:lang w:val="el-GR" w:eastAsia="el-GR" w:bidi="el-GR"/>
      </w:rPr>
    </w:lvl>
    <w:lvl w:ilvl="1" w:tplc="2F260F4A">
      <w:numFmt w:val="none"/>
      <w:lvlText w:val=""/>
      <w:lvlJc w:val="left"/>
      <w:pPr>
        <w:tabs>
          <w:tab w:val="num" w:pos="360"/>
        </w:tabs>
      </w:pPr>
    </w:lvl>
    <w:lvl w:ilvl="2" w:tplc="CDF86364">
      <w:numFmt w:val="bullet"/>
      <w:lvlText w:val="•"/>
      <w:lvlJc w:val="left"/>
      <w:pPr>
        <w:ind w:left="3293" w:hanging="437"/>
      </w:pPr>
      <w:rPr>
        <w:rFonts w:hint="default"/>
        <w:lang w:val="el-GR" w:eastAsia="el-GR" w:bidi="el-GR"/>
      </w:rPr>
    </w:lvl>
    <w:lvl w:ilvl="3" w:tplc="60DAF014">
      <w:numFmt w:val="bullet"/>
      <w:lvlText w:val="•"/>
      <w:lvlJc w:val="left"/>
      <w:pPr>
        <w:ind w:left="4369" w:hanging="437"/>
      </w:pPr>
      <w:rPr>
        <w:rFonts w:hint="default"/>
        <w:lang w:val="el-GR" w:eastAsia="el-GR" w:bidi="el-GR"/>
      </w:rPr>
    </w:lvl>
    <w:lvl w:ilvl="4" w:tplc="F342C3BA">
      <w:numFmt w:val="bullet"/>
      <w:lvlText w:val="•"/>
      <w:lvlJc w:val="left"/>
      <w:pPr>
        <w:ind w:left="5446" w:hanging="437"/>
      </w:pPr>
      <w:rPr>
        <w:rFonts w:hint="default"/>
        <w:lang w:val="el-GR" w:eastAsia="el-GR" w:bidi="el-GR"/>
      </w:rPr>
    </w:lvl>
    <w:lvl w:ilvl="5" w:tplc="425E5CB0">
      <w:numFmt w:val="bullet"/>
      <w:lvlText w:val="•"/>
      <w:lvlJc w:val="left"/>
      <w:pPr>
        <w:ind w:left="6523" w:hanging="437"/>
      </w:pPr>
      <w:rPr>
        <w:rFonts w:hint="default"/>
        <w:lang w:val="el-GR" w:eastAsia="el-GR" w:bidi="el-GR"/>
      </w:rPr>
    </w:lvl>
    <w:lvl w:ilvl="6" w:tplc="4844CFF8">
      <w:numFmt w:val="bullet"/>
      <w:lvlText w:val="•"/>
      <w:lvlJc w:val="left"/>
      <w:pPr>
        <w:ind w:left="7599" w:hanging="437"/>
      </w:pPr>
      <w:rPr>
        <w:rFonts w:hint="default"/>
        <w:lang w:val="el-GR" w:eastAsia="el-GR" w:bidi="el-GR"/>
      </w:rPr>
    </w:lvl>
    <w:lvl w:ilvl="7" w:tplc="ED5466C0">
      <w:numFmt w:val="bullet"/>
      <w:lvlText w:val="•"/>
      <w:lvlJc w:val="left"/>
      <w:pPr>
        <w:ind w:left="8676" w:hanging="437"/>
      </w:pPr>
      <w:rPr>
        <w:rFonts w:hint="default"/>
        <w:lang w:val="el-GR" w:eastAsia="el-GR" w:bidi="el-GR"/>
      </w:rPr>
    </w:lvl>
    <w:lvl w:ilvl="8" w:tplc="3BB62F78">
      <w:numFmt w:val="bullet"/>
      <w:lvlText w:val="•"/>
      <w:lvlJc w:val="left"/>
      <w:pPr>
        <w:ind w:left="9753" w:hanging="437"/>
      </w:pPr>
      <w:rPr>
        <w:rFonts w:hint="default"/>
        <w:lang w:val="el-GR" w:eastAsia="el-GR" w:bidi="el-GR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25"/>
  </w:num>
  <w:num w:numId="9">
    <w:abstractNumId w:val="4"/>
  </w:num>
  <w:num w:numId="10">
    <w:abstractNumId w:val="24"/>
  </w:num>
  <w:num w:numId="11">
    <w:abstractNumId w:val="23"/>
  </w:num>
  <w:num w:numId="12">
    <w:abstractNumId w:val="9"/>
  </w:num>
  <w:num w:numId="13">
    <w:abstractNumId w:val="21"/>
  </w:num>
  <w:num w:numId="14">
    <w:abstractNumId w:val="16"/>
  </w:num>
  <w:num w:numId="15">
    <w:abstractNumId w:val="1"/>
  </w:num>
  <w:num w:numId="16">
    <w:abstractNumId w:val="14"/>
  </w:num>
  <w:num w:numId="17">
    <w:abstractNumId w:val="10"/>
  </w:num>
  <w:num w:numId="18">
    <w:abstractNumId w:val="0"/>
  </w:num>
  <w:num w:numId="19">
    <w:abstractNumId w:val="17"/>
  </w:num>
  <w:num w:numId="20">
    <w:abstractNumId w:val="20"/>
  </w:num>
  <w:num w:numId="21">
    <w:abstractNumId w:val="13"/>
  </w:num>
  <w:num w:numId="22">
    <w:abstractNumId w:val="12"/>
  </w:num>
  <w:num w:numId="23">
    <w:abstractNumId w:val="19"/>
  </w:num>
  <w:num w:numId="24">
    <w:abstractNumId w:val="2"/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2737"/>
    <w:rsid w:val="000D4BC9"/>
    <w:rsid w:val="001A1080"/>
    <w:rsid w:val="002B0E50"/>
    <w:rsid w:val="003D3335"/>
    <w:rsid w:val="004E6D37"/>
    <w:rsid w:val="00641B14"/>
    <w:rsid w:val="006E28F2"/>
    <w:rsid w:val="00823D13"/>
    <w:rsid w:val="00B75018"/>
    <w:rsid w:val="00C83A56"/>
    <w:rsid w:val="00C92737"/>
    <w:rsid w:val="00CB6DC6"/>
    <w:rsid w:val="00FB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7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7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ΠΠ 11"/>
    <w:basedOn w:val="a"/>
    <w:uiPriority w:val="1"/>
    <w:qFormat/>
    <w:rsid w:val="00C92737"/>
    <w:pPr>
      <w:spacing w:before="119"/>
      <w:ind w:left="1374" w:right="1129" w:hanging="1375"/>
      <w:jc w:val="right"/>
    </w:pPr>
    <w:rPr>
      <w:b/>
      <w:bCs/>
      <w:sz w:val="24"/>
      <w:szCs w:val="24"/>
    </w:rPr>
  </w:style>
  <w:style w:type="paragraph" w:customStyle="1" w:styleId="21">
    <w:name w:val="ΠΠ 21"/>
    <w:basedOn w:val="a"/>
    <w:uiPriority w:val="1"/>
    <w:qFormat/>
    <w:rsid w:val="00C92737"/>
    <w:pPr>
      <w:ind w:left="2517" w:right="1129" w:hanging="2518"/>
      <w:jc w:val="right"/>
    </w:pPr>
    <w:rPr>
      <w:sz w:val="24"/>
      <w:szCs w:val="24"/>
    </w:rPr>
  </w:style>
  <w:style w:type="paragraph" w:customStyle="1" w:styleId="31">
    <w:name w:val="ΠΠ 31"/>
    <w:basedOn w:val="a"/>
    <w:uiPriority w:val="1"/>
    <w:qFormat/>
    <w:rsid w:val="00C92737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a"/>
    <w:uiPriority w:val="1"/>
    <w:qFormat/>
    <w:rsid w:val="00C92737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a"/>
    <w:uiPriority w:val="1"/>
    <w:qFormat/>
    <w:rsid w:val="00C92737"/>
    <w:pPr>
      <w:ind w:left="1354"/>
    </w:pPr>
    <w:rPr>
      <w:sz w:val="24"/>
      <w:szCs w:val="24"/>
    </w:rPr>
  </w:style>
  <w:style w:type="paragraph" w:customStyle="1" w:styleId="61">
    <w:name w:val="ΠΠ 61"/>
    <w:basedOn w:val="a"/>
    <w:uiPriority w:val="1"/>
    <w:qFormat/>
    <w:rsid w:val="00C92737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a"/>
    <w:uiPriority w:val="1"/>
    <w:qFormat/>
    <w:rsid w:val="00C92737"/>
    <w:pPr>
      <w:ind w:left="1354"/>
    </w:pPr>
    <w:rPr>
      <w:b/>
      <w:bCs/>
      <w:i/>
    </w:rPr>
  </w:style>
  <w:style w:type="paragraph" w:customStyle="1" w:styleId="81">
    <w:name w:val="ΠΠ 81"/>
    <w:basedOn w:val="a"/>
    <w:uiPriority w:val="1"/>
    <w:qFormat/>
    <w:rsid w:val="00C92737"/>
    <w:pPr>
      <w:ind w:left="2114" w:hanging="543"/>
    </w:pPr>
    <w:rPr>
      <w:i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C92737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C92737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0">
    <w:name w:val="Επικεφαλίδα 11"/>
    <w:basedOn w:val="a"/>
    <w:uiPriority w:val="1"/>
    <w:qFormat/>
    <w:rsid w:val="00C92737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92737"/>
    <w:pPr>
      <w:ind w:left="1699"/>
      <w:jc w:val="both"/>
    </w:pPr>
  </w:style>
  <w:style w:type="paragraph" w:customStyle="1" w:styleId="TableParagraph">
    <w:name w:val="Table Paragraph"/>
    <w:basedOn w:val="a"/>
    <w:uiPriority w:val="1"/>
    <w:qFormat/>
    <w:rsid w:val="00C92737"/>
  </w:style>
  <w:style w:type="paragraph" w:styleId="a5">
    <w:name w:val="header"/>
    <w:basedOn w:val="a"/>
    <w:link w:val="Char0"/>
    <w:uiPriority w:val="99"/>
    <w:unhideWhenUsed/>
    <w:rsid w:val="00C927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92737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C927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92737"/>
    <w:rPr>
      <w:rFonts w:ascii="Calibri" w:eastAsia="Calibri" w:hAnsi="Calibri" w:cs="Calibri"/>
      <w:lang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C927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92737"/>
    <w:rPr>
      <w:rFonts w:ascii="Tahoma" w:eastAsia="Calibri" w:hAnsi="Tahoma" w:cs="Tahoma"/>
      <w:sz w:val="16"/>
      <w:szCs w:val="16"/>
      <w:lang w:eastAsia="el-GR" w:bidi="el-GR"/>
    </w:rPr>
  </w:style>
  <w:style w:type="character" w:styleId="-">
    <w:name w:val="Hyperlink"/>
    <w:basedOn w:val="a0"/>
    <w:uiPriority w:val="99"/>
    <w:unhideWhenUsed/>
    <w:rsid w:val="00C92737"/>
    <w:rPr>
      <w:color w:val="0000FF" w:themeColor="hyperlink"/>
      <w:u w:val="single"/>
    </w:rPr>
  </w:style>
  <w:style w:type="paragraph" w:customStyle="1" w:styleId="12">
    <w:name w:val="Επικεφαλίδα 12"/>
    <w:basedOn w:val="a"/>
    <w:uiPriority w:val="1"/>
    <w:qFormat/>
    <w:rsid w:val="00C92737"/>
    <w:pPr>
      <w:ind w:left="1132"/>
      <w:jc w:val="both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2819</Words>
  <Characters>15227</Characters>
  <Application>Microsoft Office Word</Application>
  <DocSecurity>0</DocSecurity>
  <Lines>126</Lines>
  <Paragraphs>36</Paragraphs>
  <ScaleCrop>false</ScaleCrop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power11</dc:creator>
  <cp:lastModifiedBy>power11</cp:lastModifiedBy>
  <cp:revision>3</cp:revision>
  <dcterms:created xsi:type="dcterms:W3CDTF">2019-04-15T11:37:00Z</dcterms:created>
  <dcterms:modified xsi:type="dcterms:W3CDTF">2019-05-09T09:52:00Z</dcterms:modified>
</cp:coreProperties>
</file>