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1A" w:rsidRPr="0009491A" w:rsidRDefault="0009491A" w:rsidP="00E6138F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E3939"/>
          <w:sz w:val="20"/>
          <w:szCs w:val="20"/>
          <w:lang w:eastAsia="el-GR"/>
        </w:rPr>
      </w:pPr>
    </w:p>
    <w:p w:rsidR="0009491A" w:rsidRDefault="0009491A" w:rsidP="008E22BE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Πρόσκληση Εκδήλωσης Ενδιαφέροντος με Α.Π</w:t>
      </w:r>
      <w:r w:rsidRPr="002643C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.: </w:t>
      </w:r>
      <w:r w:rsidR="00DA789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1074</w:t>
      </w:r>
      <w:r w:rsidRPr="00246023">
        <w:rPr>
          <w:rFonts w:ascii="Arial" w:eastAsia="Times New Roman" w:hAnsi="Arial" w:cs="Arial"/>
          <w:sz w:val="20"/>
          <w:szCs w:val="20"/>
          <w:lang w:eastAsia="el-GR"/>
        </w:rPr>
        <w:br/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Για την απευθείας ανάθεση</w:t>
      </w:r>
      <w:r w:rsidR="002B3222" w:rsidRPr="002B322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22677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προμήθειας</w:t>
      </w:r>
      <w:r w:rsidR="002B3222" w:rsidRPr="002B322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08121C" w:rsidRPr="0008121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πλυντηρίου ρούχων για τις ανάγκες της Δομής Φιλοξενίας Ασυνόδευτων</w:t>
      </w:r>
      <w:r w:rsidR="000D1D4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Ανηλίκων στο Γραικοχώρι Ηγουμενίτσας</w:t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, προϋπολογιζόμενης δαπάνης </w:t>
      </w:r>
      <w:bookmarkStart w:id="0" w:name="_Hlk524101751"/>
      <w:r w:rsidR="000C5B3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338,70 </w:t>
      </w:r>
      <w:r w:rsidR="00D5006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ευρώ χωρίς ΦΠΑ και </w:t>
      </w:r>
      <w:r w:rsidR="000C5B3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420,00</w:t>
      </w:r>
      <w:r w:rsidRPr="007D680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ευρώ</w:t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συμπεριλαμβανομένου του Φ.Π.Α.</w:t>
      </w:r>
      <w:bookmarkEnd w:id="0"/>
    </w:p>
    <w:p w:rsidR="00B27AFD" w:rsidRPr="0008121C" w:rsidRDefault="00B27AFD" w:rsidP="008E22BE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</w:p>
    <w:p w:rsidR="0082311F" w:rsidRPr="0082311F" w:rsidRDefault="0082311F" w:rsidP="008E22BE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el-GR"/>
        </w:rPr>
        <w:t>CPV</w:t>
      </w:r>
      <w:r w:rsidRPr="0082311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: </w:t>
      </w:r>
      <w:r w:rsidR="0022677D" w:rsidRPr="0022677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42716120-5 Πλυντήρια ρούχων</w:t>
      </w:r>
    </w:p>
    <w:p w:rsidR="00E578FC" w:rsidRPr="00246023" w:rsidRDefault="00E578FC" w:rsidP="0009491A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:rsidR="00615307" w:rsidRDefault="009735CE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Το Διεθνές Κέντρο για την Βιώσιμη Ανάπτυξη</w:t>
      </w:r>
      <w:r w:rsidR="0009491A"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="00D07409"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το οποίο χρηματοδοτείται από την Ευρωπαϊκή Ένωση, το Ταμείο Ασύλου Μετανάστευσης και Ένταξης και από εθνικούς πόρους, αναζητά προμηθευτές για </w:t>
      </w:r>
      <w:r w:rsidR="0022677D">
        <w:rPr>
          <w:rFonts w:ascii="Arial" w:eastAsia="Times New Roman" w:hAnsi="Arial" w:cs="Arial"/>
          <w:sz w:val="20"/>
          <w:szCs w:val="20"/>
          <w:lang w:eastAsia="el-GR"/>
        </w:rPr>
        <w:t>την προμήθεια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 ενός</w:t>
      </w:r>
      <w:r w:rsidR="0008121C" w:rsidRPr="0008121C">
        <w:rPr>
          <w:rFonts w:ascii="Arial" w:eastAsia="Times New Roman" w:hAnsi="Arial" w:cs="Arial"/>
          <w:sz w:val="20"/>
          <w:szCs w:val="20"/>
          <w:lang w:eastAsia="el-GR"/>
        </w:rPr>
        <w:t xml:space="preserve"> πλυντηρίου ρούχων, για τις ανάγκες της Δομής Φιλοξενίας Ασυνόδευτων Ανηλίκων</w:t>
      </w:r>
      <w:r w:rsidR="0074792E">
        <w:rPr>
          <w:rFonts w:ascii="Arial" w:eastAsia="Times New Roman" w:hAnsi="Arial" w:cs="Arial"/>
          <w:sz w:val="20"/>
          <w:szCs w:val="20"/>
          <w:lang w:eastAsia="el-GR"/>
        </w:rPr>
        <w:t xml:space="preserve"> στο Γραικοχώρι Ηγουμενίτσας</w:t>
      </w:r>
      <w:r w:rsidR="0008121C" w:rsidRPr="0008121C">
        <w:rPr>
          <w:rFonts w:ascii="Arial" w:eastAsia="Times New Roman" w:hAnsi="Arial" w:cs="Arial"/>
          <w:sz w:val="20"/>
          <w:szCs w:val="20"/>
          <w:lang w:eastAsia="el-GR"/>
        </w:rPr>
        <w:t xml:space="preserve">, προϋπολογιζόμενης δαπάνης </w:t>
      </w:r>
      <w:r w:rsidR="000C5B37">
        <w:rPr>
          <w:rFonts w:ascii="Arial" w:eastAsia="Times New Roman" w:hAnsi="Arial" w:cs="Arial"/>
          <w:sz w:val="20"/>
          <w:szCs w:val="20"/>
          <w:lang w:eastAsia="el-GR"/>
        </w:rPr>
        <w:t xml:space="preserve">338,70 </w:t>
      </w:r>
      <w:r w:rsidR="0008121C" w:rsidRPr="0008121C">
        <w:rPr>
          <w:rFonts w:ascii="Arial" w:eastAsia="Times New Roman" w:hAnsi="Arial" w:cs="Arial"/>
          <w:sz w:val="20"/>
          <w:szCs w:val="20"/>
          <w:lang w:eastAsia="el-GR"/>
        </w:rPr>
        <w:t xml:space="preserve">ευρώ χωρίς ΦΠΑ και </w:t>
      </w:r>
      <w:r w:rsidR="000C5B37">
        <w:rPr>
          <w:rFonts w:ascii="Arial" w:eastAsia="Times New Roman" w:hAnsi="Arial" w:cs="Arial"/>
          <w:sz w:val="20"/>
          <w:szCs w:val="20"/>
          <w:lang w:eastAsia="el-GR"/>
        </w:rPr>
        <w:t>420,00</w:t>
      </w:r>
      <w:r w:rsidR="001A49D6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08121C" w:rsidRPr="0008121C">
        <w:rPr>
          <w:rFonts w:ascii="Arial" w:eastAsia="Times New Roman" w:hAnsi="Arial" w:cs="Arial"/>
          <w:sz w:val="20"/>
          <w:szCs w:val="20"/>
          <w:lang w:eastAsia="el-GR"/>
        </w:rPr>
        <w:t>ευρώ συμπεριλαμβανομένου του Φ.Π.Α</w:t>
      </w:r>
      <w:r w:rsidR="0008121C"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824B11" w:rsidRDefault="00824B11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4"/>
        <w:gridCol w:w="2691"/>
        <w:gridCol w:w="2494"/>
      </w:tblGrid>
      <w:tr w:rsidR="00CB7233" w:rsidTr="009D1E08">
        <w:trPr>
          <w:trHeight w:val="954"/>
          <w:jc w:val="center"/>
        </w:trPr>
        <w:tc>
          <w:tcPr>
            <w:tcW w:w="18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7233" w:rsidRPr="0047077C" w:rsidRDefault="00CB7233" w:rsidP="00771356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07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ΠΕΡΙΓΡΑΦΗ </w:t>
            </w:r>
            <w:r w:rsidR="0022677D">
              <w:rPr>
                <w:rFonts w:ascii="Tahoma" w:hAnsi="Tahoma" w:cs="Tahoma"/>
                <w:b/>
                <w:bCs/>
                <w:sz w:val="20"/>
                <w:szCs w:val="20"/>
              </w:rPr>
              <w:t>ΠΡΟΜΗΘΕΙΑΣ</w:t>
            </w:r>
            <w:bookmarkStart w:id="1" w:name="_GoBack"/>
            <w:bookmarkEnd w:id="1"/>
          </w:p>
        </w:tc>
        <w:tc>
          <w:tcPr>
            <w:tcW w:w="16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7233" w:rsidRPr="0047077C" w:rsidRDefault="00CB7233" w:rsidP="00771356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47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ΠΡΟΫΠΟΛΟΓΙΖΟΜΕΝΗ ΔΑΠΑΝΗ </w:t>
            </w:r>
            <w:r w:rsidRPr="0047077C">
              <w:rPr>
                <w:rFonts w:ascii="Tahoma" w:hAnsi="Tahoma" w:cs="Tahoma"/>
                <w:b/>
                <w:bCs/>
                <w:sz w:val="20"/>
                <w:szCs w:val="20"/>
              </w:rPr>
              <w:t>ΧΩΡΙΣ ΦΠΑ (€)</w:t>
            </w:r>
          </w:p>
        </w:tc>
        <w:tc>
          <w:tcPr>
            <w:tcW w:w="15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7233" w:rsidRPr="0047077C" w:rsidRDefault="00CB7233" w:rsidP="00771356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47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ΠΡΟΫΠΟΛΟΓΙΖΟΜΕΝΗ ΔΑΠΑΝΗ </w:t>
            </w:r>
            <w:r w:rsidRPr="0047077C">
              <w:rPr>
                <w:rFonts w:ascii="Tahoma" w:hAnsi="Tahoma" w:cs="Tahoma"/>
                <w:b/>
                <w:bCs/>
                <w:sz w:val="20"/>
                <w:szCs w:val="20"/>
              </w:rPr>
              <w:t>ΜΕ ΦΠΑ (€)</w:t>
            </w:r>
          </w:p>
        </w:tc>
      </w:tr>
      <w:tr w:rsidR="0022677D" w:rsidTr="009D1E08">
        <w:trPr>
          <w:trHeight w:val="2771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77D" w:rsidRPr="002F42BD" w:rsidRDefault="002F42BD" w:rsidP="001A474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2F42BD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πλυντήριο</w:t>
            </w:r>
            <w:r w:rsidR="0022677D" w:rsidRPr="002F42BD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 xml:space="preserve"> ρούχων</w:t>
            </w:r>
          </w:p>
          <w:p w:rsidR="00ED4BB3" w:rsidRPr="002F42BD" w:rsidRDefault="0071673D" w:rsidP="00ED4BB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</w:t>
            </w:r>
            <w:r w:rsidR="002F42BD" w:rsidRPr="002F42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kg</w:t>
            </w:r>
          </w:p>
          <w:p w:rsidR="002F42BD" w:rsidRPr="002F42BD" w:rsidRDefault="002F42BD" w:rsidP="002F42B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F42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ΚΛΑΣΗ Α++</w:t>
            </w:r>
            <w:r w:rsidR="00716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+</w:t>
            </w:r>
          </w:p>
          <w:p w:rsidR="002F42BD" w:rsidRPr="002F42BD" w:rsidRDefault="002F42BD" w:rsidP="002F42B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F42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ΣΤΡΟΦΕΣ 1</w:t>
            </w:r>
            <w:r w:rsidR="00716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300</w:t>
            </w:r>
            <w:r w:rsidRPr="002F42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rpm</w:t>
            </w:r>
          </w:p>
          <w:p w:rsidR="002F42BD" w:rsidRPr="002F42BD" w:rsidRDefault="002F42BD" w:rsidP="002F42B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F42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ΠΡΟΓΡΑΜΜΑΤΑ 15</w:t>
            </w:r>
          </w:p>
          <w:p w:rsidR="002F42BD" w:rsidRPr="002F42BD" w:rsidRDefault="002F42BD" w:rsidP="002F42B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F42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ΜΕ ΟΘΟΝΗ</w:t>
            </w:r>
          </w:p>
          <w:p w:rsidR="002F42BD" w:rsidRPr="002F42BD" w:rsidRDefault="002F42BD" w:rsidP="002F42B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F42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ΕΓΓΎΗΣΗ </w:t>
            </w:r>
            <w:r w:rsidR="00716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  <w:r w:rsidRPr="002F42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ΧΡΟΝΙΑ</w:t>
            </w:r>
          </w:p>
          <w:p w:rsidR="002F42BD" w:rsidRPr="009D1E08" w:rsidRDefault="002F42BD" w:rsidP="0093035A">
            <w:p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77D" w:rsidRPr="00486BBE" w:rsidRDefault="0022677D" w:rsidP="001A474A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677D" w:rsidRPr="00486BBE" w:rsidRDefault="0022677D" w:rsidP="001A474A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9D1E08" w:rsidRDefault="009D1E08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</w:p>
    <w:p w:rsidR="008E22BE" w:rsidRDefault="00C108C3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Στην τιμή συμπεριλαμβάνεται και η μεταφορά του πλυντηρίου στην </w:t>
      </w:r>
      <w:r w:rsidR="002A32E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Δομή.</w:t>
      </w:r>
    </w:p>
    <w:p w:rsidR="0009491A" w:rsidRPr="00B61404" w:rsidRDefault="0009491A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Η προμήθεια θα ανατεθεί με τη διαδικασία της απευθείας ανάθεσης και με κριτήριο την χαμηλότερη τιμή</w:t>
      </w:r>
      <w:r w:rsidR="0033350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1407B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για το σύνολο</w:t>
      </w:r>
      <w:r w:rsidR="0033350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της ζητούμενης προμήθειας</w:t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. </w:t>
      </w:r>
    </w:p>
    <w:p w:rsidR="0070170A" w:rsidRPr="00B61404" w:rsidRDefault="0070170A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</w:p>
    <w:p w:rsidR="0070170A" w:rsidRDefault="0070170A" w:rsidP="0070170A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E3939"/>
          <w:sz w:val="20"/>
          <w:szCs w:val="20"/>
        </w:rPr>
      </w:pPr>
      <w:r>
        <w:rPr>
          <w:rFonts w:ascii="Arial" w:hAnsi="Arial" w:cs="Arial"/>
          <w:color w:val="3E3939"/>
          <w:sz w:val="20"/>
          <w:szCs w:val="20"/>
        </w:rPr>
        <w:t xml:space="preserve">Οι προσφορές μπορούν να κατατεθούν στο «Διεθνές Κέντρο για την Βιώσιμη Ανάπτυξη» με κάθε πρόσφορο μέσο επικοινωνίας (ταχυδρομικά έγγραφα, ηλεκτρονικά). </w:t>
      </w:r>
    </w:p>
    <w:p w:rsidR="0070170A" w:rsidRDefault="0070170A" w:rsidP="007017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E3939"/>
          <w:sz w:val="20"/>
          <w:szCs w:val="20"/>
        </w:rPr>
      </w:pPr>
      <w:r>
        <w:rPr>
          <w:rFonts w:ascii="Arial" w:hAnsi="Arial" w:cs="Arial"/>
          <w:color w:val="3E3939"/>
          <w:sz w:val="20"/>
          <w:szCs w:val="20"/>
        </w:rPr>
        <w:t>Ταχυδρομική Διεύθυνση: 28</w:t>
      </w:r>
      <w:r w:rsidRPr="004167D6">
        <w:rPr>
          <w:rFonts w:ascii="Arial" w:hAnsi="Arial" w:cs="Arial"/>
          <w:color w:val="3E3939"/>
          <w:sz w:val="20"/>
          <w:szCs w:val="20"/>
          <w:vertAlign w:val="superscript"/>
        </w:rPr>
        <w:t>ης</w:t>
      </w:r>
      <w:r>
        <w:rPr>
          <w:rFonts w:ascii="Arial" w:hAnsi="Arial" w:cs="Arial"/>
          <w:color w:val="3E3939"/>
          <w:sz w:val="20"/>
          <w:szCs w:val="20"/>
        </w:rPr>
        <w:t xml:space="preserve"> Οκτωβρίου 9 Στοά Ορφέα, Ιωάννινα</w:t>
      </w:r>
    </w:p>
    <w:p w:rsidR="0070170A" w:rsidRDefault="0070170A" w:rsidP="007017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E3939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3E3939"/>
          <w:sz w:val="20"/>
          <w:szCs w:val="20"/>
        </w:rPr>
        <w:t>Τηλέφωνο: 26510-68532</w:t>
      </w:r>
      <w:r>
        <w:rPr>
          <w:rFonts w:ascii="Arial" w:hAnsi="Arial" w:cs="Arial"/>
          <w:color w:val="3E3939"/>
          <w:sz w:val="20"/>
          <w:szCs w:val="20"/>
        </w:rPr>
        <w:br/>
      </w:r>
      <w:r>
        <w:rPr>
          <w:rFonts w:ascii="Arial" w:hAnsi="Arial" w:cs="Arial"/>
          <w:color w:val="3E3939"/>
          <w:sz w:val="20"/>
          <w:szCs w:val="20"/>
        </w:rPr>
        <w:br/>
        <w:t>Ηλεκτρονική Διεύθυνση: </w:t>
      </w:r>
      <w:hyperlink r:id="rId7" w:history="1">
        <w:r w:rsidRPr="005F61DC">
          <w:rPr>
            <w:rStyle w:val="-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icsdeu</w:t>
        </w:r>
        <w:r w:rsidRPr="005F61DC">
          <w:rPr>
            <w:rStyle w:val="-"/>
            <w:rFonts w:ascii="Arial" w:hAnsi="Arial" w:cs="Arial"/>
            <w:sz w:val="20"/>
            <w:szCs w:val="20"/>
            <w:bdr w:val="none" w:sz="0" w:space="0" w:color="auto" w:frame="1"/>
          </w:rPr>
          <w:t>@</w:t>
        </w:r>
        <w:r w:rsidRPr="005F61DC">
          <w:rPr>
            <w:rStyle w:val="-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gmail</w:t>
        </w:r>
        <w:r w:rsidRPr="005F61DC">
          <w:rPr>
            <w:rStyle w:val="-"/>
            <w:rFonts w:ascii="Arial" w:hAnsi="Arial" w:cs="Arial"/>
            <w:sz w:val="20"/>
            <w:szCs w:val="20"/>
            <w:bdr w:val="none" w:sz="0" w:space="0" w:color="auto" w:frame="1"/>
          </w:rPr>
          <w:t>.</w:t>
        </w:r>
        <w:r w:rsidRPr="005F61DC">
          <w:rPr>
            <w:rStyle w:val="-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com</w:t>
        </w:r>
      </w:hyperlink>
    </w:p>
    <w:p w:rsidR="0070170A" w:rsidRPr="004167D6" w:rsidRDefault="0070170A" w:rsidP="007017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E3939"/>
          <w:sz w:val="20"/>
          <w:szCs w:val="20"/>
        </w:rPr>
      </w:pPr>
    </w:p>
    <w:p w:rsidR="0070170A" w:rsidRDefault="0070170A" w:rsidP="007017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8"/>
          <w:rFonts w:ascii="Arial" w:hAnsi="Arial" w:cs="Arial"/>
          <w:color w:val="3E3939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3E3939"/>
          <w:sz w:val="20"/>
          <w:szCs w:val="20"/>
        </w:rPr>
        <w:t xml:space="preserve">Ημερομηνία λήψης της προσφοράς το αργότερο έως </w:t>
      </w:r>
      <w:r w:rsidRPr="00B03759">
        <w:rPr>
          <w:rFonts w:ascii="Arial" w:hAnsi="Arial" w:cs="Arial"/>
          <w:color w:val="3E3939"/>
          <w:sz w:val="20"/>
          <w:szCs w:val="20"/>
        </w:rPr>
        <w:t>την </w:t>
      </w:r>
      <w:r w:rsidR="00B03759" w:rsidRPr="00B03759">
        <w:rPr>
          <w:rFonts w:ascii="Arial" w:hAnsi="Arial" w:cs="Arial"/>
          <w:color w:val="3E3939"/>
          <w:sz w:val="20"/>
          <w:szCs w:val="20"/>
        </w:rPr>
        <w:t>Παρασκευή</w:t>
      </w:r>
      <w:r w:rsidRPr="00B03759">
        <w:rPr>
          <w:rFonts w:ascii="Arial" w:hAnsi="Arial" w:cs="Arial"/>
          <w:color w:val="3E3939"/>
          <w:sz w:val="20"/>
          <w:szCs w:val="20"/>
        </w:rPr>
        <w:t xml:space="preserve"> </w:t>
      </w:r>
      <w:r w:rsidR="00B03759" w:rsidRPr="00B03759">
        <w:rPr>
          <w:rStyle w:val="a8"/>
          <w:rFonts w:ascii="Arial" w:hAnsi="Arial" w:cs="Arial"/>
          <w:color w:val="3E3939"/>
          <w:sz w:val="20"/>
          <w:szCs w:val="20"/>
          <w:bdr w:val="none" w:sz="0" w:space="0" w:color="auto" w:frame="1"/>
        </w:rPr>
        <w:t>31</w:t>
      </w:r>
      <w:r w:rsidRPr="00B03759">
        <w:rPr>
          <w:rStyle w:val="a8"/>
          <w:rFonts w:ascii="Arial" w:hAnsi="Arial" w:cs="Arial"/>
          <w:color w:val="3E3939"/>
          <w:sz w:val="20"/>
          <w:szCs w:val="20"/>
          <w:bdr w:val="none" w:sz="0" w:space="0" w:color="auto" w:frame="1"/>
        </w:rPr>
        <w:t>/05/2019 ώρα 15.00 μ.μ.</w:t>
      </w:r>
    </w:p>
    <w:p w:rsidR="00220F35" w:rsidRDefault="00220F35" w:rsidP="007017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8"/>
          <w:rFonts w:ascii="Arial" w:hAnsi="Arial" w:cs="Arial"/>
          <w:color w:val="3E3939"/>
          <w:sz w:val="20"/>
          <w:szCs w:val="20"/>
          <w:bdr w:val="none" w:sz="0" w:space="0" w:color="auto" w:frame="1"/>
        </w:rPr>
      </w:pPr>
    </w:p>
    <w:p w:rsidR="00220F35" w:rsidRDefault="00220F35" w:rsidP="007017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8"/>
          <w:rFonts w:ascii="Arial" w:hAnsi="Arial" w:cs="Arial"/>
          <w:color w:val="3E3939"/>
          <w:sz w:val="20"/>
          <w:szCs w:val="20"/>
          <w:bdr w:val="none" w:sz="0" w:space="0" w:color="auto" w:frame="1"/>
        </w:rPr>
      </w:pPr>
    </w:p>
    <w:p w:rsidR="00DB6343" w:rsidRDefault="00DB6343" w:rsidP="00DB6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Ο Πρόεδρος</w:t>
      </w:r>
    </w:p>
    <w:p w:rsidR="00220F35" w:rsidRDefault="00220F35" w:rsidP="00DB6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Cs/>
          <w:sz w:val="24"/>
          <w:szCs w:val="24"/>
        </w:rPr>
      </w:pPr>
    </w:p>
    <w:p w:rsidR="00DB6343" w:rsidRDefault="00DB6343" w:rsidP="00DB6343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bCs/>
          <w:sz w:val="24"/>
          <w:szCs w:val="24"/>
        </w:rPr>
      </w:pPr>
    </w:p>
    <w:p w:rsidR="00DB6343" w:rsidRDefault="00DB6343" w:rsidP="00DB6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Cs/>
          <w:sz w:val="24"/>
          <w:szCs w:val="24"/>
        </w:rPr>
      </w:pPr>
    </w:p>
    <w:p w:rsidR="00DB6343" w:rsidRDefault="00DB6343" w:rsidP="00DB6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Στέφανος Πανακούλιας</w:t>
      </w:r>
    </w:p>
    <w:p w:rsidR="00D07409" w:rsidRPr="00246023" w:rsidRDefault="00DB6343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DB6343">
        <w:rPr>
          <w:rFonts w:ascii="Arial" w:eastAsia="Times New Roman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272415</wp:posOffset>
            </wp:positionV>
            <wp:extent cx="2762250" cy="1638300"/>
            <wp:effectExtent l="19050" t="0" r="0" b="0"/>
            <wp:wrapNone/>
            <wp:docPr id="2" name="Εικόνα 1" descr="C:\Users\power11\Desktop\ΚΑΝΟΝΙΣΜΟΣ ΛΕΙΤΟΥΡΓΙΑΣ ΔΟΜΗΣ\ΣΦΡΑΓΓΙ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11\Desktop\ΚΑΝΟΝΙΣΜΟΣ ΛΕΙΤΟΥΡΓΙΑΣ ΔΟΜΗΣ\ΣΦΡΑΓΓΙΔ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7409" w:rsidRPr="00246023" w:rsidSect="001101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FB" w:rsidRDefault="00EC1AFB" w:rsidP="0070469E">
      <w:pPr>
        <w:spacing w:after="0" w:line="240" w:lineRule="auto"/>
      </w:pPr>
      <w:r>
        <w:separator/>
      </w:r>
    </w:p>
  </w:endnote>
  <w:endnote w:type="continuationSeparator" w:id="0">
    <w:p w:rsidR="00EC1AFB" w:rsidRDefault="00EC1AFB" w:rsidP="0070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7C" w:rsidRDefault="008168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9E" w:rsidRDefault="0070469E">
    <w:pPr>
      <w:pStyle w:val="a7"/>
    </w:pPr>
  </w:p>
  <w:p w:rsidR="0070469E" w:rsidRDefault="0070469E">
    <w:pPr>
      <w:pStyle w:val="a7"/>
    </w:pPr>
    <w:r w:rsidRPr="0070469E">
      <w:rPr>
        <w:noProof/>
        <w:lang w:eastAsia="el-GR"/>
      </w:rPr>
      <w:drawing>
        <wp:inline distT="0" distB="0" distL="0" distR="0">
          <wp:extent cx="5274310" cy="616585"/>
          <wp:effectExtent l="1905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7C" w:rsidRDefault="008168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FB" w:rsidRDefault="00EC1AFB" w:rsidP="0070469E">
      <w:pPr>
        <w:spacing w:after="0" w:line="240" w:lineRule="auto"/>
      </w:pPr>
      <w:r>
        <w:separator/>
      </w:r>
    </w:p>
  </w:footnote>
  <w:footnote w:type="continuationSeparator" w:id="0">
    <w:p w:rsidR="00EC1AFB" w:rsidRDefault="00EC1AFB" w:rsidP="0070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7C" w:rsidRDefault="008168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7C" w:rsidRDefault="0081687C" w:rsidP="0081687C">
    <w:pPr>
      <w:pStyle w:val="a5"/>
      <w:jc w:val="center"/>
    </w:pPr>
    <w:r w:rsidRPr="0081687C">
      <w:rPr>
        <w:noProof/>
        <w:lang w:eastAsia="el-GR"/>
      </w:rPr>
      <w:drawing>
        <wp:inline distT="0" distB="0" distL="0" distR="0">
          <wp:extent cx="2981325" cy="952500"/>
          <wp:effectExtent l="19050" t="0" r="9525" b="0"/>
          <wp:docPr id="3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687C" w:rsidRDefault="0081687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7C" w:rsidRDefault="008168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6334"/>
    <w:multiLevelType w:val="multilevel"/>
    <w:tmpl w:val="2FF2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370D6"/>
    <w:multiLevelType w:val="hybridMultilevel"/>
    <w:tmpl w:val="40901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E60DB"/>
    <w:multiLevelType w:val="hybridMultilevel"/>
    <w:tmpl w:val="12C4447E"/>
    <w:lvl w:ilvl="0" w:tplc="0408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91A"/>
    <w:rsid w:val="00000A3F"/>
    <w:rsid w:val="000016C0"/>
    <w:rsid w:val="00005C30"/>
    <w:rsid w:val="000337DC"/>
    <w:rsid w:val="00042EA9"/>
    <w:rsid w:val="0008121C"/>
    <w:rsid w:val="00093118"/>
    <w:rsid w:val="0009491A"/>
    <w:rsid w:val="000C5B37"/>
    <w:rsid w:val="000D1D4C"/>
    <w:rsid w:val="000D7898"/>
    <w:rsid w:val="000E42EF"/>
    <w:rsid w:val="000E49CC"/>
    <w:rsid w:val="001101ED"/>
    <w:rsid w:val="001407B9"/>
    <w:rsid w:val="00177F86"/>
    <w:rsid w:val="00180854"/>
    <w:rsid w:val="001A228C"/>
    <w:rsid w:val="001A474A"/>
    <w:rsid w:val="001A49D6"/>
    <w:rsid w:val="001E2272"/>
    <w:rsid w:val="001F10A3"/>
    <w:rsid w:val="001F2D1A"/>
    <w:rsid w:val="00220F35"/>
    <w:rsid w:val="0022677D"/>
    <w:rsid w:val="00226F23"/>
    <w:rsid w:val="002314DC"/>
    <w:rsid w:val="00237261"/>
    <w:rsid w:val="00237B75"/>
    <w:rsid w:val="002430AF"/>
    <w:rsid w:val="00246023"/>
    <w:rsid w:val="002643CB"/>
    <w:rsid w:val="002A1E9F"/>
    <w:rsid w:val="002A32EF"/>
    <w:rsid w:val="002B263A"/>
    <w:rsid w:val="002B3222"/>
    <w:rsid w:val="002F42BD"/>
    <w:rsid w:val="003325B7"/>
    <w:rsid w:val="00333500"/>
    <w:rsid w:val="00347813"/>
    <w:rsid w:val="003535CB"/>
    <w:rsid w:val="00353D33"/>
    <w:rsid w:val="00367505"/>
    <w:rsid w:val="003D730A"/>
    <w:rsid w:val="003E53FE"/>
    <w:rsid w:val="00451AD9"/>
    <w:rsid w:val="0048439D"/>
    <w:rsid w:val="004F6247"/>
    <w:rsid w:val="00520071"/>
    <w:rsid w:val="0054422E"/>
    <w:rsid w:val="005640C4"/>
    <w:rsid w:val="00591CF7"/>
    <w:rsid w:val="00593D47"/>
    <w:rsid w:val="005F6321"/>
    <w:rsid w:val="00615307"/>
    <w:rsid w:val="00642261"/>
    <w:rsid w:val="00696455"/>
    <w:rsid w:val="006A6538"/>
    <w:rsid w:val="006C13EC"/>
    <w:rsid w:val="006E4A1E"/>
    <w:rsid w:val="0070170A"/>
    <w:rsid w:val="0070469E"/>
    <w:rsid w:val="0071673D"/>
    <w:rsid w:val="0074792E"/>
    <w:rsid w:val="007C4DB8"/>
    <w:rsid w:val="007D309A"/>
    <w:rsid w:val="007D6800"/>
    <w:rsid w:val="007E490B"/>
    <w:rsid w:val="00801BCB"/>
    <w:rsid w:val="008166DA"/>
    <w:rsid w:val="0081687C"/>
    <w:rsid w:val="0082311F"/>
    <w:rsid w:val="00824B11"/>
    <w:rsid w:val="00840732"/>
    <w:rsid w:val="0089580A"/>
    <w:rsid w:val="008E22BE"/>
    <w:rsid w:val="00904D43"/>
    <w:rsid w:val="0093035A"/>
    <w:rsid w:val="0094079B"/>
    <w:rsid w:val="009425DC"/>
    <w:rsid w:val="0096146D"/>
    <w:rsid w:val="009735CE"/>
    <w:rsid w:val="009A6956"/>
    <w:rsid w:val="009D1E08"/>
    <w:rsid w:val="00A1124B"/>
    <w:rsid w:val="00A27F52"/>
    <w:rsid w:val="00A3070A"/>
    <w:rsid w:val="00A47301"/>
    <w:rsid w:val="00A531C4"/>
    <w:rsid w:val="00A751D3"/>
    <w:rsid w:val="00AB74C0"/>
    <w:rsid w:val="00B03759"/>
    <w:rsid w:val="00B27AFD"/>
    <w:rsid w:val="00B61404"/>
    <w:rsid w:val="00BB2D52"/>
    <w:rsid w:val="00C108C3"/>
    <w:rsid w:val="00C20678"/>
    <w:rsid w:val="00C736F8"/>
    <w:rsid w:val="00CB138C"/>
    <w:rsid w:val="00CB7233"/>
    <w:rsid w:val="00CC2A17"/>
    <w:rsid w:val="00CD5815"/>
    <w:rsid w:val="00CE67CA"/>
    <w:rsid w:val="00CE7064"/>
    <w:rsid w:val="00D07409"/>
    <w:rsid w:val="00D22B32"/>
    <w:rsid w:val="00D25A19"/>
    <w:rsid w:val="00D50064"/>
    <w:rsid w:val="00D513CE"/>
    <w:rsid w:val="00D77ECA"/>
    <w:rsid w:val="00D94A88"/>
    <w:rsid w:val="00DA0D24"/>
    <w:rsid w:val="00DA7893"/>
    <w:rsid w:val="00DB6343"/>
    <w:rsid w:val="00DE189D"/>
    <w:rsid w:val="00E02F90"/>
    <w:rsid w:val="00E578FC"/>
    <w:rsid w:val="00E612E3"/>
    <w:rsid w:val="00E6138F"/>
    <w:rsid w:val="00EB1E1F"/>
    <w:rsid w:val="00EC1AFB"/>
    <w:rsid w:val="00ED4BB3"/>
    <w:rsid w:val="00ED7960"/>
    <w:rsid w:val="00F21697"/>
    <w:rsid w:val="00F430E4"/>
    <w:rsid w:val="00F704BD"/>
    <w:rsid w:val="00F84B35"/>
    <w:rsid w:val="00F95D0A"/>
    <w:rsid w:val="00FA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D5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824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24B11"/>
  </w:style>
  <w:style w:type="paragraph" w:styleId="a6">
    <w:name w:val="Balloon Text"/>
    <w:basedOn w:val="a"/>
    <w:link w:val="Char0"/>
    <w:uiPriority w:val="99"/>
    <w:semiHidden/>
    <w:unhideWhenUsed/>
    <w:rsid w:val="0035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53D3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unhideWhenUsed/>
    <w:rsid w:val="007046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0469E"/>
  </w:style>
  <w:style w:type="character" w:styleId="a8">
    <w:name w:val="Strong"/>
    <w:basedOn w:val="a0"/>
    <w:uiPriority w:val="22"/>
    <w:qFormat/>
    <w:rsid w:val="0070170A"/>
    <w:rPr>
      <w:b/>
      <w:bCs/>
    </w:rPr>
  </w:style>
  <w:style w:type="character" w:styleId="-">
    <w:name w:val="Hyperlink"/>
    <w:basedOn w:val="a0"/>
    <w:uiPriority w:val="99"/>
    <w:unhideWhenUsed/>
    <w:rsid w:val="00701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csdeu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</dc:creator>
  <cp:lastModifiedBy>power11</cp:lastModifiedBy>
  <cp:revision>21</cp:revision>
  <dcterms:created xsi:type="dcterms:W3CDTF">2019-05-24T10:59:00Z</dcterms:created>
  <dcterms:modified xsi:type="dcterms:W3CDTF">2019-05-28T07:38:00Z</dcterms:modified>
</cp:coreProperties>
</file>